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92" w:rsidRPr="003C49EE" w:rsidRDefault="003C49EE" w:rsidP="003C49EE">
      <w:pPr>
        <w:jc w:val="center"/>
        <w:rPr>
          <w:rFonts w:hint="cs"/>
          <w:b/>
          <w:bCs/>
          <w:sz w:val="44"/>
          <w:szCs w:val="44"/>
          <w:rtl/>
        </w:rPr>
      </w:pPr>
      <w:r w:rsidRPr="003C49EE">
        <w:rPr>
          <w:rFonts w:hint="cs"/>
          <w:b/>
          <w:bCs/>
          <w:sz w:val="44"/>
          <w:szCs w:val="44"/>
          <w:rtl/>
        </w:rPr>
        <w:t>חודש אלול</w:t>
      </w:r>
    </w:p>
    <w:p w:rsidR="003C49EE" w:rsidRDefault="003C49EE" w:rsidP="003C49EE">
      <w:pPr>
        <w:jc w:val="center"/>
        <w:rPr>
          <w:rFonts w:hint="cs"/>
          <w:b/>
          <w:bCs/>
          <w:sz w:val="44"/>
          <w:szCs w:val="44"/>
          <w:rtl/>
        </w:rPr>
      </w:pPr>
      <w:r w:rsidRPr="003C49EE">
        <w:rPr>
          <w:rFonts w:hint="cs"/>
          <w:b/>
          <w:bCs/>
          <w:sz w:val="44"/>
          <w:szCs w:val="44"/>
          <w:rtl/>
        </w:rPr>
        <w:t>מנהגיהם וטעמיהם</w:t>
      </w:r>
    </w:p>
    <w:p w:rsidR="003C49EE" w:rsidRDefault="003C49EE" w:rsidP="003C49EE">
      <w:pPr>
        <w:rPr>
          <w:rFonts w:hint="cs"/>
          <w:sz w:val="28"/>
          <w:szCs w:val="28"/>
          <w:rtl/>
        </w:rPr>
      </w:pPr>
      <w:r w:rsidRPr="003C49EE">
        <w:rPr>
          <w:rFonts w:hint="cs"/>
          <w:sz w:val="28"/>
          <w:szCs w:val="28"/>
          <w:rtl/>
        </w:rPr>
        <w:t>השלימו את הטבלה הבאה</w:t>
      </w:r>
      <w:r>
        <w:rPr>
          <w:rFonts w:hint="cs"/>
          <w:sz w:val="28"/>
          <w:szCs w:val="28"/>
          <w:rtl/>
        </w:rPr>
        <w:t xml:space="preserve"> ע" גזירה והדבקה:</w:t>
      </w:r>
    </w:p>
    <w:p w:rsidR="003C49EE" w:rsidRDefault="003C49EE" w:rsidP="003C49EE">
      <w:pPr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8897" w:type="dxa"/>
        <w:tblLook w:val="04A0" w:firstRow="1" w:lastRow="0" w:firstColumn="1" w:lastColumn="0" w:noHBand="0" w:noVBand="1"/>
      </w:tblPr>
      <w:tblGrid>
        <w:gridCol w:w="2965"/>
        <w:gridCol w:w="2966"/>
        <w:gridCol w:w="2966"/>
      </w:tblGrid>
      <w:tr w:rsidR="003C49EE" w:rsidTr="003C49EE">
        <w:trPr>
          <w:trHeight w:val="686"/>
        </w:trPr>
        <w:tc>
          <w:tcPr>
            <w:tcW w:w="2965" w:type="dxa"/>
          </w:tcPr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המנהג</w:t>
            </w: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זמן הקיום</w:t>
            </w:r>
          </w:p>
        </w:tc>
        <w:tc>
          <w:tcPr>
            <w:tcW w:w="2966" w:type="dxa"/>
          </w:tcPr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הטעם</w:t>
            </w:r>
          </w:p>
        </w:tc>
      </w:tr>
      <w:tr w:rsidR="003C49EE" w:rsidTr="003C49EE">
        <w:trPr>
          <w:trHeight w:val="1868"/>
        </w:trPr>
        <w:tc>
          <w:tcPr>
            <w:tcW w:w="2965" w:type="dxa"/>
          </w:tcPr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תקיעת שופר</w:t>
            </w: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3C49EE" w:rsidTr="003C49EE">
        <w:trPr>
          <w:trHeight w:val="1756"/>
        </w:trPr>
        <w:tc>
          <w:tcPr>
            <w:tcW w:w="2965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אמירת המזמור </w:t>
            </w: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"לדוד ה' "</w:t>
            </w: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3C49EE" w:rsidTr="003C49EE">
        <w:trPr>
          <w:trHeight w:val="1868"/>
        </w:trPr>
        <w:tc>
          <w:tcPr>
            <w:tcW w:w="2965" w:type="dxa"/>
          </w:tcPr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אמירת תהילים</w:t>
            </w: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3C49EE" w:rsidTr="003C49EE">
        <w:trPr>
          <w:trHeight w:val="1868"/>
        </w:trPr>
        <w:tc>
          <w:tcPr>
            <w:tcW w:w="2965" w:type="dxa"/>
          </w:tcPr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בדיקת תפילין ומזוזות</w:t>
            </w: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3C49EE" w:rsidTr="003C49EE">
        <w:trPr>
          <w:trHeight w:val="1868"/>
        </w:trPr>
        <w:tc>
          <w:tcPr>
            <w:tcW w:w="2965" w:type="dxa"/>
          </w:tcPr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סיום מכתבים ב:</w:t>
            </w:r>
          </w:p>
          <w:p w:rsidR="003C49EE" w:rsidRDefault="003C49EE" w:rsidP="003C49E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"כתיבה וחתימה טובה"</w:t>
            </w: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966" w:type="dxa"/>
          </w:tcPr>
          <w:p w:rsidR="003C49EE" w:rsidRDefault="003C49EE" w:rsidP="003C49EE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3C49EE" w:rsidRDefault="003C49EE" w:rsidP="003C49EE">
      <w:pPr>
        <w:rPr>
          <w:rFonts w:hint="cs"/>
          <w:sz w:val="28"/>
          <w:szCs w:val="28"/>
          <w:rtl/>
        </w:rPr>
      </w:pPr>
    </w:p>
    <w:p w:rsidR="003C49EE" w:rsidRDefault="003C49EE" w:rsidP="003C49EE">
      <w:pPr>
        <w:rPr>
          <w:rFonts w:hint="cs"/>
          <w:sz w:val="28"/>
          <w:szCs w:val="28"/>
          <w:rtl/>
        </w:rPr>
      </w:pPr>
    </w:p>
    <w:p w:rsidR="003C49EE" w:rsidRPr="003C49EE" w:rsidRDefault="003C49EE" w:rsidP="003C49EE">
      <w:pPr>
        <w:jc w:val="center"/>
        <w:rPr>
          <w:rFonts w:hint="cs"/>
          <w:b/>
          <w:bCs/>
          <w:sz w:val="28"/>
          <w:szCs w:val="28"/>
          <w:rtl/>
        </w:rPr>
      </w:pPr>
      <w:r w:rsidRPr="003C49EE">
        <w:rPr>
          <w:rFonts w:hint="cs"/>
          <w:b/>
          <w:bCs/>
          <w:sz w:val="28"/>
          <w:szCs w:val="28"/>
          <w:rtl/>
        </w:rPr>
        <w:lastRenderedPageBreak/>
        <w:t>דף מקורות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ב</w:t>
      </w:r>
      <w:bookmarkStart w:id="0" w:name="_GoBack"/>
      <w:bookmarkEnd w:id="0"/>
      <w:r w:rsidRPr="00572E41">
        <w:rPr>
          <w:rFonts w:hint="cs"/>
          <w:rtl/>
        </w:rPr>
        <w:t>כל חודש אלול.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בכל חודש אלול.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בכל חודש אלול.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 xml:space="preserve">בכל חודש אלול בבוקר 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לאחר התפילה מלבד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ערב ראש השנה.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 xml:space="preserve">מראש חודש אלול עד אחרי 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הושענה רבה, בכל יום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אחרי התפילה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 xml:space="preserve">כדי לעורר ולהחריד את 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העם לתשובה. שנאמר: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"אם יתקע שופר בעיר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ועם לא יחרדו".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ע"פ המדרש: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 xml:space="preserve">אורי </w:t>
      </w:r>
      <w:r w:rsidRPr="00572E41">
        <w:rPr>
          <w:rtl/>
        </w:rPr>
        <w:t>–</w:t>
      </w:r>
      <w:r w:rsidRPr="00572E41">
        <w:rPr>
          <w:rFonts w:hint="cs"/>
          <w:rtl/>
        </w:rPr>
        <w:t xml:space="preserve"> ר"ה.</w:t>
      </w:r>
    </w:p>
    <w:p w:rsidR="003C49EE" w:rsidRPr="00572E41" w:rsidRDefault="003C49EE" w:rsidP="003C49EE">
      <w:pPr>
        <w:rPr>
          <w:rFonts w:hint="cs"/>
          <w:rtl/>
        </w:rPr>
      </w:pPr>
      <w:proofErr w:type="spellStart"/>
      <w:r w:rsidRPr="00572E41">
        <w:rPr>
          <w:rFonts w:hint="cs"/>
          <w:rtl/>
        </w:rPr>
        <w:t>ישעי</w:t>
      </w:r>
      <w:proofErr w:type="spellEnd"/>
      <w:r w:rsidRPr="00572E41">
        <w:rPr>
          <w:rFonts w:hint="cs"/>
          <w:rtl/>
        </w:rPr>
        <w:t xml:space="preserve"> </w:t>
      </w:r>
      <w:r w:rsidRPr="00572E41">
        <w:rPr>
          <w:rtl/>
        </w:rPr>
        <w:t>–</w:t>
      </w:r>
      <w:r w:rsidRPr="00572E41">
        <w:rPr>
          <w:rFonts w:hint="cs"/>
          <w:rtl/>
        </w:rPr>
        <w:t xml:space="preserve"> </w:t>
      </w:r>
      <w:proofErr w:type="spellStart"/>
      <w:r w:rsidRPr="00572E41">
        <w:rPr>
          <w:rFonts w:hint="cs"/>
          <w:rtl/>
        </w:rPr>
        <w:t>יו"כ</w:t>
      </w:r>
      <w:proofErr w:type="spellEnd"/>
      <w:r w:rsidRPr="00572E41">
        <w:rPr>
          <w:rFonts w:hint="cs"/>
          <w:rtl/>
        </w:rPr>
        <w:t xml:space="preserve"> יום ישועה.</w:t>
      </w:r>
    </w:p>
    <w:p w:rsidR="003C49EE" w:rsidRPr="00572E41" w:rsidRDefault="003C49EE" w:rsidP="003C49EE">
      <w:pPr>
        <w:rPr>
          <w:rFonts w:hint="cs"/>
          <w:rtl/>
        </w:rPr>
      </w:pPr>
      <w:proofErr w:type="spellStart"/>
      <w:r w:rsidRPr="00572E41">
        <w:rPr>
          <w:rFonts w:hint="cs"/>
          <w:rtl/>
        </w:rPr>
        <w:t>יצפנני</w:t>
      </w:r>
      <w:proofErr w:type="spellEnd"/>
      <w:r w:rsidRPr="00572E41">
        <w:rPr>
          <w:rFonts w:hint="cs"/>
          <w:rtl/>
        </w:rPr>
        <w:t xml:space="preserve"> בסוכו </w:t>
      </w:r>
      <w:r w:rsidRPr="00572E41">
        <w:rPr>
          <w:rtl/>
        </w:rPr>
        <w:t>–</w:t>
      </w:r>
      <w:r w:rsidRPr="00572E41">
        <w:rPr>
          <w:rFonts w:hint="cs"/>
          <w:rtl/>
        </w:rPr>
        <w:t xml:space="preserve"> רמז לסוכות.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 xml:space="preserve">להוסיף זכויות לפני יום הדין 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ולבקש מה' שנה טובה.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 xml:space="preserve">בחודש זה אנו בודקים 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את כל המצוות שלנו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ומתקנים את הטעון תיקון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וכך מוסיפים זכויות.</w:t>
      </w: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להזכיר לעצמנו ולאחרים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 xml:space="preserve">שימי הדין מתקרבים ועלינו </w:t>
      </w:r>
    </w:p>
    <w:p w:rsidR="003C49EE" w:rsidRPr="00572E41" w:rsidRDefault="003C49EE" w:rsidP="003C49EE">
      <w:pPr>
        <w:rPr>
          <w:rFonts w:hint="cs"/>
          <w:rtl/>
        </w:rPr>
      </w:pPr>
      <w:r w:rsidRPr="00572E41">
        <w:rPr>
          <w:rFonts w:hint="cs"/>
          <w:rtl/>
        </w:rPr>
        <w:t>להתכונן לקראתם.</w:t>
      </w:r>
    </w:p>
    <w:sectPr w:rsidR="003C49EE" w:rsidRPr="00572E4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E7" w:rsidRDefault="002D72E7" w:rsidP="003C49EE">
      <w:pPr>
        <w:spacing w:after="0" w:line="240" w:lineRule="auto"/>
      </w:pPr>
      <w:r>
        <w:separator/>
      </w:r>
    </w:p>
  </w:endnote>
  <w:endnote w:type="continuationSeparator" w:id="0">
    <w:p w:rsidR="002D72E7" w:rsidRDefault="002D72E7" w:rsidP="003C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E7" w:rsidRDefault="002D72E7" w:rsidP="003C49EE">
      <w:pPr>
        <w:spacing w:after="0" w:line="240" w:lineRule="auto"/>
      </w:pPr>
      <w:r>
        <w:separator/>
      </w:r>
    </w:p>
  </w:footnote>
  <w:footnote w:type="continuationSeparator" w:id="0">
    <w:p w:rsidR="002D72E7" w:rsidRDefault="002D72E7" w:rsidP="003C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EE" w:rsidRDefault="003C49EE">
    <w:pPr>
      <w:pStyle w:val="a4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EE"/>
    <w:rsid w:val="002D72E7"/>
    <w:rsid w:val="003C49EE"/>
    <w:rsid w:val="00572E41"/>
    <w:rsid w:val="00D0105F"/>
    <w:rsid w:val="00D30ABD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C49EE"/>
  </w:style>
  <w:style w:type="paragraph" w:styleId="a6">
    <w:name w:val="footer"/>
    <w:basedOn w:val="a"/>
    <w:link w:val="a7"/>
    <w:uiPriority w:val="99"/>
    <w:unhideWhenUsed/>
    <w:rsid w:val="003C4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C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C49EE"/>
  </w:style>
  <w:style w:type="paragraph" w:styleId="a6">
    <w:name w:val="footer"/>
    <w:basedOn w:val="a"/>
    <w:link w:val="a7"/>
    <w:uiPriority w:val="99"/>
    <w:unhideWhenUsed/>
    <w:rsid w:val="003C4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C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2015-08-24T10:59:00Z</cp:lastPrinted>
  <dcterms:created xsi:type="dcterms:W3CDTF">2015-08-24T10:47:00Z</dcterms:created>
  <dcterms:modified xsi:type="dcterms:W3CDTF">2015-08-24T11:02:00Z</dcterms:modified>
</cp:coreProperties>
</file>