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2E" w:rsidRDefault="00B4482E" w:rsidP="000E1BDC">
      <w:pPr>
        <w:spacing w:line="240" w:lineRule="auto"/>
        <w:jc w:val="right"/>
        <w:rPr>
          <w:rtl/>
        </w:rPr>
      </w:pPr>
      <w:r>
        <w:rPr>
          <w:rFonts w:hint="cs"/>
          <w:rtl/>
        </w:rPr>
        <w:t>בס"ד!</w:t>
      </w:r>
    </w:p>
    <w:p w:rsidR="00B4482E" w:rsidRPr="00D25896" w:rsidRDefault="00B4482E" w:rsidP="000E1BDC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D25896">
        <w:rPr>
          <w:rFonts w:hint="cs"/>
          <w:b/>
          <w:bCs/>
          <w:sz w:val="32"/>
          <w:szCs w:val="32"/>
          <w:rtl/>
        </w:rPr>
        <w:t>פרשת וירא- חזרה</w:t>
      </w:r>
    </w:p>
    <w:p w:rsidR="00B4482E" w:rsidRPr="000E1BDC" w:rsidRDefault="00B4482E" w:rsidP="00B4482E">
      <w:pPr>
        <w:spacing w:line="240" w:lineRule="auto"/>
        <w:jc w:val="right"/>
        <w:rPr>
          <w:b/>
          <w:bCs/>
          <w:u w:val="single"/>
          <w:rtl/>
        </w:rPr>
      </w:pPr>
      <w:r w:rsidRPr="000E1BDC">
        <w:rPr>
          <w:rFonts w:hint="cs"/>
          <w:b/>
          <w:bCs/>
          <w:u w:val="single"/>
          <w:rtl/>
        </w:rPr>
        <w:t>מנין למדנו:</w:t>
      </w:r>
    </w:p>
    <w:p w:rsidR="00B4482E" w:rsidRDefault="00B4482E" w:rsidP="00B4482E">
      <w:pPr>
        <w:spacing w:line="240" w:lineRule="auto"/>
        <w:jc w:val="right"/>
        <w:rPr>
          <w:rtl/>
        </w:rPr>
      </w:pPr>
      <w:r>
        <w:rPr>
          <w:rFonts w:hint="cs"/>
          <w:rtl/>
        </w:rPr>
        <w:t>אין מלאך אחד עושה שתי שליחויות</w:t>
      </w:r>
    </w:p>
    <w:p w:rsidR="000E1BDC" w:rsidRDefault="000E1BDC" w:rsidP="00B4482E">
      <w:pPr>
        <w:spacing w:line="240" w:lineRule="auto"/>
        <w:jc w:val="right"/>
        <w:rPr>
          <w:rtl/>
        </w:rPr>
      </w:pPr>
      <w:r>
        <w:rPr>
          <w:rFonts w:hint="cs"/>
          <w:rtl/>
        </w:rPr>
        <w:t>שאברהם חינך את ישמעאל למצוות</w:t>
      </w:r>
    </w:p>
    <w:p w:rsidR="00B4482E" w:rsidRDefault="00B4482E" w:rsidP="00B4482E">
      <w:pPr>
        <w:spacing w:line="240" w:lineRule="auto"/>
        <w:jc w:val="right"/>
        <w:rPr>
          <w:rtl/>
        </w:rPr>
      </w:pPr>
      <w:r>
        <w:rPr>
          <w:rFonts w:hint="cs"/>
          <w:rtl/>
        </w:rPr>
        <w:t>חשיבות השלום</w:t>
      </w:r>
    </w:p>
    <w:p w:rsidR="00B4482E" w:rsidRDefault="00B4482E" w:rsidP="00B4482E">
      <w:pPr>
        <w:spacing w:line="240" w:lineRule="auto"/>
        <w:jc w:val="right"/>
        <w:rPr>
          <w:rtl/>
        </w:rPr>
      </w:pPr>
      <w:r>
        <w:rPr>
          <w:rFonts w:hint="cs"/>
          <w:rtl/>
        </w:rPr>
        <w:t>לא  יפסקו דיינים דיני נפשות, אלא בראיה.</w:t>
      </w:r>
    </w:p>
    <w:p w:rsidR="00B4482E" w:rsidRDefault="00B4482E" w:rsidP="00B4482E">
      <w:pPr>
        <w:spacing w:line="240" w:lineRule="auto"/>
        <w:jc w:val="right"/>
        <w:rPr>
          <w:rtl/>
        </w:rPr>
      </w:pPr>
      <w:r>
        <w:rPr>
          <w:rFonts w:hint="cs"/>
          <w:rtl/>
        </w:rPr>
        <w:t>המלאכים שנגלו לאברהם- מלאכי רחמים היו</w:t>
      </w:r>
    </w:p>
    <w:p w:rsidR="00B4482E" w:rsidRDefault="00B4482E" w:rsidP="00B4482E">
      <w:pPr>
        <w:spacing w:line="240" w:lineRule="auto"/>
        <w:jc w:val="right"/>
        <w:rPr>
          <w:rtl/>
        </w:rPr>
      </w:pPr>
      <w:r>
        <w:rPr>
          <w:rFonts w:hint="cs"/>
          <w:rtl/>
        </w:rPr>
        <w:t>לוט היה רשע ביחס לאברהם</w:t>
      </w:r>
    </w:p>
    <w:p w:rsidR="00B4482E" w:rsidRDefault="00B4482E" w:rsidP="00B4482E">
      <w:pPr>
        <w:spacing w:line="240" w:lineRule="auto"/>
        <w:jc w:val="right"/>
        <w:rPr>
          <w:rtl/>
        </w:rPr>
      </w:pPr>
      <w:r>
        <w:rPr>
          <w:rFonts w:hint="cs"/>
          <w:rtl/>
        </w:rPr>
        <w:t>מידה כנגד מידה</w:t>
      </w:r>
    </w:p>
    <w:p w:rsidR="000E1BDC" w:rsidRDefault="000E1BDC" w:rsidP="00B4482E">
      <w:pPr>
        <w:spacing w:line="240" w:lineRule="auto"/>
        <w:jc w:val="right"/>
        <w:rPr>
          <w:rtl/>
        </w:rPr>
      </w:pPr>
      <w:r>
        <w:rPr>
          <w:rFonts w:hint="cs"/>
          <w:rtl/>
        </w:rPr>
        <w:t>ידע אברהם שאין יראת אלוקים בגרר</w:t>
      </w:r>
    </w:p>
    <w:p w:rsidR="00B4482E" w:rsidRDefault="00B4482E" w:rsidP="00B4482E">
      <w:pPr>
        <w:spacing w:line="240" w:lineRule="auto"/>
        <w:jc w:val="right"/>
        <w:rPr>
          <w:rtl/>
        </w:rPr>
      </w:pPr>
      <w:r>
        <w:rPr>
          <w:rFonts w:hint="cs"/>
          <w:rtl/>
        </w:rPr>
        <w:t>כל המתפלל על חברו... נענה תחילה</w:t>
      </w:r>
    </w:p>
    <w:p w:rsidR="00B4482E" w:rsidRDefault="00B4482E" w:rsidP="00B4482E">
      <w:pPr>
        <w:spacing w:line="240" w:lineRule="auto"/>
        <w:jc w:val="right"/>
        <w:rPr>
          <w:rtl/>
        </w:rPr>
      </w:pPr>
      <w:r>
        <w:rPr>
          <w:rFonts w:hint="cs"/>
          <w:rtl/>
        </w:rPr>
        <w:t xml:space="preserve">שרה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גדולה מאברהם ברוח הקודש</w:t>
      </w:r>
    </w:p>
    <w:p w:rsidR="00B4482E" w:rsidRDefault="00B4482E" w:rsidP="00B4482E">
      <w:pPr>
        <w:spacing w:line="240" w:lineRule="auto"/>
        <w:jc w:val="right"/>
        <w:rPr>
          <w:rtl/>
        </w:rPr>
      </w:pPr>
      <w:r>
        <w:rPr>
          <w:rFonts w:hint="cs"/>
          <w:rtl/>
        </w:rPr>
        <w:t>הקב"ה שופט את האדם לפי מדרגתו הנוכחית</w:t>
      </w:r>
    </w:p>
    <w:p w:rsidR="00B4482E" w:rsidRDefault="00B4482E" w:rsidP="00B4482E">
      <w:pPr>
        <w:spacing w:line="240" w:lineRule="auto"/>
        <w:jc w:val="right"/>
        <w:rPr>
          <w:rtl/>
        </w:rPr>
      </w:pPr>
      <w:r>
        <w:rPr>
          <w:rFonts w:hint="cs"/>
          <w:rtl/>
        </w:rPr>
        <w:t>האהבה מקלקלת את השורה</w:t>
      </w:r>
    </w:p>
    <w:p w:rsidR="00B4482E" w:rsidRDefault="00B4482E" w:rsidP="00B4482E">
      <w:pPr>
        <w:spacing w:line="240" w:lineRule="auto"/>
        <w:jc w:val="right"/>
        <w:rPr>
          <w:rtl/>
        </w:rPr>
      </w:pPr>
      <w:r>
        <w:rPr>
          <w:rFonts w:hint="cs"/>
          <w:rtl/>
        </w:rPr>
        <w:t>זריזים מקדימים למצוות</w:t>
      </w:r>
    </w:p>
    <w:p w:rsidR="00B4482E" w:rsidRPr="000E1BDC" w:rsidRDefault="000E1BDC" w:rsidP="00B4482E">
      <w:pPr>
        <w:spacing w:line="240" w:lineRule="auto"/>
        <w:jc w:val="right"/>
        <w:rPr>
          <w:sz w:val="16"/>
          <w:szCs w:val="16"/>
          <w:rtl/>
        </w:rPr>
      </w:pPr>
      <w:r>
        <w:rPr>
          <w:rFonts w:hint="cs"/>
          <w:rtl/>
        </w:rPr>
        <w:t xml:space="preserve"> </w:t>
      </w:r>
      <w:r w:rsidRPr="000E1BDC">
        <w:rPr>
          <w:rFonts w:hint="cs"/>
          <w:sz w:val="16"/>
          <w:szCs w:val="16"/>
          <w:rtl/>
        </w:rPr>
        <w:t xml:space="preserve"> </w:t>
      </w:r>
    </w:p>
    <w:p w:rsidR="00B4482E" w:rsidRPr="000E1BDC" w:rsidRDefault="00B4482E" w:rsidP="00B4482E">
      <w:pPr>
        <w:spacing w:line="240" w:lineRule="auto"/>
        <w:jc w:val="right"/>
        <w:rPr>
          <w:b/>
          <w:bCs/>
          <w:u w:val="single"/>
          <w:rtl/>
        </w:rPr>
      </w:pPr>
      <w:r w:rsidRPr="000E1BDC">
        <w:rPr>
          <w:rFonts w:hint="cs"/>
          <w:b/>
          <w:bCs/>
          <w:u w:val="single"/>
          <w:rtl/>
        </w:rPr>
        <w:t>הסבירי:</w:t>
      </w:r>
    </w:p>
    <w:p w:rsidR="000E1BDC" w:rsidRDefault="000E1BDC" w:rsidP="00B4482E">
      <w:pPr>
        <w:jc w:val="right"/>
        <w:rPr>
          <w:rtl/>
        </w:rPr>
      </w:pPr>
      <w:r>
        <w:rPr>
          <w:rFonts w:hint="cs"/>
          <w:rtl/>
        </w:rPr>
        <w:t>"וירא" -2</w:t>
      </w:r>
    </w:p>
    <w:p w:rsidR="000E1BDC" w:rsidRDefault="000E1BDC" w:rsidP="00B4482E">
      <w:pPr>
        <w:jc w:val="right"/>
        <w:rPr>
          <w:rtl/>
        </w:rPr>
      </w:pPr>
      <w:r>
        <w:rPr>
          <w:rFonts w:hint="cs"/>
          <w:rtl/>
        </w:rPr>
        <w:t>"אם נא מצאתי חן בעינך אל נא תעבור מעל עבדך"</w:t>
      </w:r>
    </w:p>
    <w:p w:rsidR="000E1BDC" w:rsidRDefault="000E1BDC" w:rsidP="00B4482E">
      <w:pPr>
        <w:jc w:val="right"/>
        <w:rPr>
          <w:rtl/>
        </w:rPr>
      </w:pPr>
      <w:r>
        <w:rPr>
          <w:rFonts w:hint="cs"/>
          <w:rtl/>
        </w:rPr>
        <w:t>"והיא, גם היא אמרה אחי הוא"</w:t>
      </w:r>
    </w:p>
    <w:p w:rsidR="000E1BDC" w:rsidRDefault="000E1BDC" w:rsidP="00B4482E">
      <w:pPr>
        <w:jc w:val="right"/>
        <w:rPr>
          <w:rtl/>
        </w:rPr>
      </w:pPr>
      <w:r>
        <w:rPr>
          <w:rFonts w:hint="cs"/>
          <w:rtl/>
        </w:rPr>
        <w:t>"מעשים אשר לא יעשו"</w:t>
      </w:r>
    </w:p>
    <w:p w:rsidR="000E1BDC" w:rsidRDefault="000E1BDC" w:rsidP="00B4482E">
      <w:pPr>
        <w:jc w:val="right"/>
        <w:rPr>
          <w:rtl/>
        </w:rPr>
      </w:pPr>
      <w:r>
        <w:rPr>
          <w:rFonts w:hint="cs"/>
          <w:rtl/>
        </w:rPr>
        <w:t>"משתה גדול"</w:t>
      </w:r>
    </w:p>
    <w:p w:rsidR="000E1BDC" w:rsidRDefault="000E1BDC" w:rsidP="00B4482E">
      <w:pPr>
        <w:jc w:val="right"/>
      </w:pPr>
      <w:r>
        <w:rPr>
          <w:rFonts w:hint="cs"/>
          <w:rtl/>
        </w:rPr>
        <w:t xml:space="preserve">"בן הגר... </w:t>
      </w:r>
      <w:r w:rsidRPr="002A4775">
        <w:rPr>
          <w:rFonts w:hint="cs"/>
          <w:u w:val="single"/>
          <w:rtl/>
        </w:rPr>
        <w:t>מצחק</w:t>
      </w:r>
      <w:r>
        <w:rPr>
          <w:rFonts w:hint="cs"/>
          <w:rtl/>
        </w:rPr>
        <w:t>"</w:t>
      </w:r>
    </w:p>
    <w:p w:rsidR="002A4775" w:rsidRDefault="002A4775" w:rsidP="002A4775">
      <w:pPr>
        <w:bidi/>
      </w:pPr>
      <w:r>
        <w:rPr>
          <w:rFonts w:hint="cs"/>
          <w:rtl/>
        </w:rPr>
        <w:t>"אם נא מצאתי חן</w:t>
      </w:r>
      <w:r w:rsidRPr="002A4775">
        <w:rPr>
          <w:rFonts w:hint="cs"/>
          <w:rtl/>
        </w:rPr>
        <w:t xml:space="preserve"> בעינך</w:t>
      </w:r>
      <w:r>
        <w:rPr>
          <w:rFonts w:hint="cs"/>
          <w:rtl/>
        </w:rPr>
        <w:t xml:space="preserve"> אל נא תעבור מעל עבדך</w:t>
      </w:r>
      <w:r>
        <w:rPr>
          <w:rFonts w:hint="cs"/>
          <w:rtl/>
        </w:rPr>
        <w:t>" (2)</w:t>
      </w:r>
    </w:p>
    <w:p w:rsidR="00B4482E" w:rsidRPr="000E1BDC" w:rsidRDefault="000E1BDC" w:rsidP="000E1BDC">
      <w:pPr>
        <w:rPr>
          <w:sz w:val="16"/>
          <w:szCs w:val="16"/>
          <w:rtl/>
        </w:rPr>
      </w:pPr>
      <w:r>
        <w:rPr>
          <w:rFonts w:hint="cs"/>
          <w:rtl/>
        </w:rPr>
        <w:t xml:space="preserve"> </w:t>
      </w:r>
      <w:r w:rsidRPr="000E1BDC">
        <w:rPr>
          <w:rFonts w:hint="cs"/>
          <w:sz w:val="16"/>
          <w:szCs w:val="16"/>
          <w:rtl/>
        </w:rPr>
        <w:t xml:space="preserve"> </w:t>
      </w:r>
    </w:p>
    <w:p w:rsidR="000E1BDC" w:rsidRPr="000E1BDC" w:rsidRDefault="000E1BDC" w:rsidP="00B4482E">
      <w:pPr>
        <w:jc w:val="right"/>
        <w:rPr>
          <w:b/>
          <w:bCs/>
          <w:u w:val="single"/>
          <w:rtl/>
        </w:rPr>
      </w:pPr>
      <w:r w:rsidRPr="000E1BDC">
        <w:rPr>
          <w:rFonts w:hint="cs"/>
          <w:b/>
          <w:bCs/>
          <w:u w:val="single"/>
          <w:rtl/>
        </w:rPr>
        <w:t>מה שאלנו? מה ענינו?</w:t>
      </w:r>
    </w:p>
    <w:p w:rsidR="000E1BDC" w:rsidRDefault="000E1BDC" w:rsidP="002A4775">
      <w:pPr>
        <w:jc w:val="right"/>
      </w:pPr>
      <w:r>
        <w:rPr>
          <w:rFonts w:hint="cs"/>
          <w:rtl/>
        </w:rPr>
        <w:t xml:space="preserve">"הניקה </w:t>
      </w:r>
      <w:r w:rsidRPr="002A4775">
        <w:rPr>
          <w:rFonts w:hint="cs"/>
          <w:u w:val="single"/>
          <w:rtl/>
        </w:rPr>
        <w:t xml:space="preserve">בנים </w:t>
      </w:r>
      <w:r>
        <w:rPr>
          <w:rFonts w:hint="cs"/>
          <w:rtl/>
        </w:rPr>
        <w:t xml:space="preserve">שרה" </w:t>
      </w:r>
    </w:p>
    <w:p w:rsidR="000E1BDC" w:rsidRDefault="000E1BDC" w:rsidP="00B4482E">
      <w:pPr>
        <w:jc w:val="right"/>
        <w:rPr>
          <w:rtl/>
        </w:rPr>
      </w:pPr>
      <w:r>
        <w:rPr>
          <w:rFonts w:hint="cs"/>
          <w:rtl/>
        </w:rPr>
        <w:t>"הכצעקתה"</w:t>
      </w:r>
    </w:p>
    <w:p w:rsidR="000E1BDC" w:rsidRDefault="000E1BDC" w:rsidP="00B4482E">
      <w:pPr>
        <w:jc w:val="right"/>
        <w:rPr>
          <w:rtl/>
        </w:rPr>
      </w:pPr>
      <w:r>
        <w:rPr>
          <w:rFonts w:hint="cs"/>
          <w:rtl/>
        </w:rPr>
        <w:t>"שם  על שכמה, ואת הילד</w:t>
      </w:r>
      <w:bookmarkStart w:id="0" w:name="_GoBack"/>
      <w:bookmarkEnd w:id="0"/>
      <w:r>
        <w:rPr>
          <w:rFonts w:hint="cs"/>
          <w:rtl/>
        </w:rPr>
        <w:t>"</w:t>
      </w:r>
    </w:p>
    <w:p w:rsidR="000E1BDC" w:rsidRDefault="000E1BDC" w:rsidP="000E1BDC">
      <w:pPr>
        <w:jc w:val="right"/>
        <w:rPr>
          <w:rtl/>
        </w:rPr>
      </w:pPr>
      <w:r>
        <w:rPr>
          <w:rFonts w:hint="cs"/>
          <w:rtl/>
        </w:rPr>
        <w:t xml:space="preserve">"וישמע אלוקים את </w:t>
      </w:r>
      <w:r w:rsidRPr="002A4775">
        <w:rPr>
          <w:rFonts w:hint="cs"/>
          <w:u w:val="single"/>
          <w:rtl/>
        </w:rPr>
        <w:t>קול הנער</w:t>
      </w:r>
      <w:r>
        <w:rPr>
          <w:rFonts w:hint="cs"/>
          <w:rtl/>
        </w:rPr>
        <w:t>"</w:t>
      </w:r>
    </w:p>
    <w:sectPr w:rsidR="000E1BDC" w:rsidSect="000E1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E"/>
    <w:rsid w:val="000E1BDC"/>
    <w:rsid w:val="002A4775"/>
    <w:rsid w:val="00AA3068"/>
    <w:rsid w:val="00B4482E"/>
    <w:rsid w:val="00D2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2013-03-02T17:30:00Z</dcterms:created>
  <dcterms:modified xsi:type="dcterms:W3CDTF">2015-01-24T19:18:00Z</dcterms:modified>
</cp:coreProperties>
</file>