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E8" w:rsidRPr="00356ED0" w:rsidRDefault="00B70253" w:rsidP="00356ED0">
      <w:pPr>
        <w:rPr>
          <w:rFonts w:asciiTheme="majorBidi" w:hAnsiTheme="majorBidi" w:cstheme="majorBidi"/>
          <w:sz w:val="24"/>
          <w:szCs w:val="24"/>
          <w:rtl/>
        </w:rPr>
      </w:pPr>
      <w:r w:rsidRPr="00356ED0">
        <w:rPr>
          <w:rFonts w:asciiTheme="majorBidi" w:hAnsiTheme="majorBidi" w:cstheme="majorBidi"/>
          <w:sz w:val="24"/>
          <w:szCs w:val="24"/>
          <w:rtl/>
        </w:rPr>
        <w:t>בס"ד</w:t>
      </w:r>
    </w:p>
    <w:p w:rsidR="00356ED0" w:rsidRPr="00356ED0" w:rsidRDefault="00356ED0" w:rsidP="00356ED0">
      <w:pPr>
        <w:jc w:val="center"/>
        <w:rPr>
          <w:rFonts w:asciiTheme="majorBidi" w:hAnsiTheme="majorBidi" w:cstheme="majorBidi"/>
          <w:b/>
          <w:bCs/>
          <w:sz w:val="36"/>
          <w:szCs w:val="36"/>
          <w:u w:val="single"/>
          <w:rtl/>
        </w:rPr>
      </w:pPr>
      <w:r w:rsidRPr="00356ED0">
        <w:rPr>
          <w:rFonts w:asciiTheme="majorBidi" w:hAnsiTheme="majorBidi" w:cstheme="majorBidi"/>
          <w:b/>
          <w:bCs/>
          <w:sz w:val="36"/>
          <w:szCs w:val="36"/>
          <w:u w:val="single"/>
          <w:rtl/>
        </w:rPr>
        <w:t>פרשת האזינו- שבת שובה</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b/>
          <w:bCs/>
          <w:sz w:val="24"/>
          <w:szCs w:val="24"/>
          <w:rtl/>
        </w:rPr>
        <w:t>"לו חכמו ישכילו יבינו לאחריתם"</w:t>
      </w:r>
      <w:r w:rsidRPr="00356ED0">
        <w:rPr>
          <w:rFonts w:asciiTheme="majorBidi" w:hAnsiTheme="majorBidi" w:cstheme="majorBidi"/>
          <w:sz w:val="24"/>
          <w:szCs w:val="24"/>
          <w:rtl/>
        </w:rPr>
        <w:t xml:space="preserve"> (דברים ל"ב, כ"ט)</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b/>
          <w:bCs/>
          <w:sz w:val="24"/>
          <w:szCs w:val="24"/>
          <w:rtl/>
        </w:rPr>
        <w:t xml:space="preserve">"אילו </w:t>
      </w:r>
      <w:proofErr w:type="spellStart"/>
      <w:r w:rsidRPr="00356ED0">
        <w:rPr>
          <w:rFonts w:asciiTheme="majorBidi" w:hAnsiTheme="majorBidi" w:cstheme="majorBidi"/>
          <w:b/>
          <w:bCs/>
          <w:sz w:val="24"/>
          <w:szCs w:val="24"/>
          <w:rtl/>
        </w:rPr>
        <w:t>נסתכלו</w:t>
      </w:r>
      <w:proofErr w:type="spellEnd"/>
      <w:r w:rsidRPr="00356ED0">
        <w:rPr>
          <w:rFonts w:asciiTheme="majorBidi" w:hAnsiTheme="majorBidi" w:cstheme="majorBidi"/>
          <w:b/>
          <w:bCs/>
          <w:sz w:val="24"/>
          <w:szCs w:val="24"/>
          <w:rtl/>
        </w:rPr>
        <w:t xml:space="preserve"> ישראל בדברי תורה שנתנה להן, לא שלטה בהם אומה ומלכות </w:t>
      </w:r>
      <w:proofErr w:type="spellStart"/>
      <w:r w:rsidRPr="00356ED0">
        <w:rPr>
          <w:rFonts w:asciiTheme="majorBidi" w:hAnsiTheme="majorBidi" w:cstheme="majorBidi"/>
          <w:b/>
          <w:bCs/>
          <w:sz w:val="24"/>
          <w:szCs w:val="24"/>
          <w:rtl/>
        </w:rPr>
        <w:t>וכו</w:t>
      </w:r>
      <w:proofErr w:type="spellEnd"/>
      <w:r w:rsidRPr="00356ED0">
        <w:rPr>
          <w:rFonts w:asciiTheme="majorBidi" w:hAnsiTheme="majorBidi" w:cstheme="majorBidi"/>
          <w:b/>
          <w:bCs/>
          <w:sz w:val="24"/>
          <w:szCs w:val="24"/>
          <w:rtl/>
        </w:rPr>
        <w:t xml:space="preserve">', ומה אמרתי להן- קבלו עליכם עול מלכות שמיים להכריע זה את זה ביראת שמיים, והתנהגו זה עם זה בגמילות חסדים" </w:t>
      </w:r>
      <w:r w:rsidRPr="00356ED0">
        <w:rPr>
          <w:rFonts w:asciiTheme="majorBidi" w:hAnsiTheme="majorBidi" w:cstheme="majorBidi"/>
          <w:sz w:val="24"/>
          <w:szCs w:val="24"/>
          <w:rtl/>
        </w:rPr>
        <w:t>(ילקוט שמעוני ל"ב).</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sz w:val="24"/>
          <w:szCs w:val="24"/>
          <w:rtl/>
        </w:rPr>
        <w:t>"מה הפירוש להכריע זה את זה? ומה הפירוש להכריע זה את זה ב</w:t>
      </w:r>
      <w:r w:rsidRPr="00356ED0">
        <w:rPr>
          <w:rFonts w:asciiTheme="majorBidi" w:hAnsiTheme="majorBidi" w:cstheme="majorBidi"/>
          <w:sz w:val="24"/>
          <w:szCs w:val="24"/>
          <w:u w:val="single"/>
          <w:rtl/>
        </w:rPr>
        <w:t>יראת שמיים</w:t>
      </w:r>
      <w:r w:rsidRPr="00356ED0">
        <w:rPr>
          <w:rFonts w:asciiTheme="majorBidi" w:hAnsiTheme="majorBidi" w:cstheme="majorBidi"/>
          <w:sz w:val="24"/>
          <w:szCs w:val="24"/>
          <w:rtl/>
        </w:rPr>
        <w:t xml:space="preserve">? </w:t>
      </w:r>
      <w:r w:rsidRPr="00356ED0">
        <w:rPr>
          <w:rFonts w:asciiTheme="majorBidi" w:hAnsiTheme="majorBidi" w:cstheme="majorBidi"/>
          <w:sz w:val="24"/>
          <w:szCs w:val="24"/>
          <w:rtl/>
        </w:rPr>
        <w:t>לשם מה ההקדמה של 'קבלו עליכם עול מלכות שמיים'? וכי מה יועיל הדבר לביצוע,</w:t>
      </w:r>
      <w:bookmarkStart w:id="0" w:name="_GoBack"/>
      <w:bookmarkEnd w:id="0"/>
      <w:r w:rsidRPr="00356ED0">
        <w:rPr>
          <w:rFonts w:asciiTheme="majorBidi" w:hAnsiTheme="majorBidi" w:cstheme="majorBidi"/>
          <w:sz w:val="24"/>
          <w:szCs w:val="24"/>
          <w:rtl/>
        </w:rPr>
        <w:t xml:space="preserve"> להכריע ביראת שמיים?" את השאלה הזו שואל ר' מרדכי אזרחי בספרו "ברכת מרדכי".</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sz w:val="24"/>
          <w:szCs w:val="24"/>
          <w:rtl/>
        </w:rPr>
        <w:t xml:space="preserve">תאר לעצמך יום, בו אתה עייף ויגע, ורוצה בסך </w:t>
      </w:r>
      <w:proofErr w:type="spellStart"/>
      <w:r w:rsidRPr="00356ED0">
        <w:rPr>
          <w:rFonts w:asciiTheme="majorBidi" w:hAnsiTheme="majorBidi" w:cstheme="majorBidi"/>
          <w:sz w:val="24"/>
          <w:szCs w:val="24"/>
          <w:rtl/>
        </w:rPr>
        <w:t>הכל</w:t>
      </w:r>
      <w:proofErr w:type="spellEnd"/>
      <w:r w:rsidRPr="00356ED0">
        <w:rPr>
          <w:rFonts w:asciiTheme="majorBidi" w:hAnsiTheme="majorBidi" w:cstheme="majorBidi"/>
          <w:sz w:val="24"/>
          <w:szCs w:val="24"/>
          <w:rtl/>
        </w:rPr>
        <w:t xml:space="preserve"> כמה שעות של שינה עד שיעלה עמוד השחר. אבל השכן מלמעלה חושב אחרת לגמרי על כל העניין, ודופק מסמרים או כל מה שלא יהיה ישר לתוך החלומות שלך. חמש דקות של טראח-טראח חולפות ומשהו מתחיל לרטוט בתוך הכרית. הוא קודח. אין ספק. די... אתה מתרומם סופית.</w:t>
      </w:r>
      <w:r w:rsidRPr="00356ED0">
        <w:rPr>
          <w:rFonts w:asciiTheme="majorBidi" w:hAnsiTheme="majorBidi" w:cstheme="majorBidi"/>
          <w:sz w:val="24"/>
          <w:szCs w:val="24"/>
          <w:rtl/>
        </w:rPr>
        <w:t xml:space="preserve"> </w:t>
      </w:r>
      <w:r w:rsidRPr="00356ED0">
        <w:rPr>
          <w:rFonts w:asciiTheme="majorBidi" w:hAnsiTheme="majorBidi" w:cstheme="majorBidi"/>
          <w:sz w:val="24"/>
          <w:szCs w:val="24"/>
          <w:rtl/>
        </w:rPr>
        <w:t>א</w:t>
      </w:r>
      <w:r w:rsidRPr="00356ED0">
        <w:rPr>
          <w:rFonts w:asciiTheme="majorBidi" w:hAnsiTheme="majorBidi" w:cstheme="majorBidi"/>
          <w:sz w:val="24"/>
          <w:szCs w:val="24"/>
          <w:rtl/>
        </w:rPr>
        <w:t>י אפשר לישון כך. מחר אני אדבר א</w:t>
      </w:r>
      <w:r w:rsidRPr="00356ED0">
        <w:rPr>
          <w:rFonts w:asciiTheme="majorBidi" w:hAnsiTheme="majorBidi" w:cstheme="majorBidi"/>
          <w:sz w:val="24"/>
          <w:szCs w:val="24"/>
          <w:rtl/>
        </w:rPr>
        <w:t>תו כאלו דיבורים, שהוא יחצה את הכביש לצד השני כשהוא יראה אותי ברחוב.</w:t>
      </w:r>
    </w:p>
    <w:p w:rsidR="00356ED0" w:rsidRPr="00356ED0" w:rsidRDefault="00356ED0" w:rsidP="00356ED0">
      <w:pPr>
        <w:rPr>
          <w:rFonts w:asciiTheme="majorBidi" w:hAnsiTheme="majorBidi" w:cstheme="majorBidi"/>
          <w:b/>
          <w:bCs/>
          <w:sz w:val="24"/>
          <w:szCs w:val="24"/>
          <w:rtl/>
        </w:rPr>
      </w:pPr>
      <w:r w:rsidRPr="00356ED0">
        <w:rPr>
          <w:rFonts w:asciiTheme="majorBidi" w:hAnsiTheme="majorBidi" w:cstheme="majorBidi"/>
          <w:b/>
          <w:bCs/>
          <w:sz w:val="24"/>
          <w:szCs w:val="24"/>
          <w:rtl/>
        </w:rPr>
        <w:t xml:space="preserve">"המכוון הוא לכך, שכל הכרעה בינך לבין חברך תיעשה מתוך יראת שמיים, שכל שאלה של בין אדם לחברו כשהיא עומדת בפניך, אל תהיה נתון בתוך טענותיך בלבד. השתדל להעמיד עצמך גם במקומו של חברך, חפש עבורו נסיבות ותנאים מקֵלים. וזה לא ייתכן ללא עשייה מתוך יראת שמיים" </w:t>
      </w:r>
      <w:r w:rsidRPr="00356ED0">
        <w:rPr>
          <w:rFonts w:asciiTheme="majorBidi" w:hAnsiTheme="majorBidi" w:cstheme="majorBidi"/>
          <w:sz w:val="24"/>
          <w:szCs w:val="24"/>
          <w:rtl/>
        </w:rPr>
        <w:t>אומר הרב אזרחי</w:t>
      </w:r>
      <w:r w:rsidRPr="00356ED0">
        <w:rPr>
          <w:rFonts w:asciiTheme="majorBidi" w:hAnsiTheme="majorBidi" w:cstheme="majorBidi"/>
          <w:b/>
          <w:bCs/>
          <w:sz w:val="24"/>
          <w:szCs w:val="24"/>
          <w:rtl/>
        </w:rPr>
        <w:t>.</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sz w:val="24"/>
          <w:szCs w:val="24"/>
          <w:rtl/>
        </w:rPr>
        <w:t xml:space="preserve">חשוב לרגע- השכן הדופק הנ"ל עובד בעבודה תובענית מאד, וחוזר הביתה רק בשעת ערב מאוחרת. התמונות החדשות שאשתו קנתה לפני חודשיים עומדות לו מול העיניים והוא רצה לשמח אותה או משהו כזה. מה יש? לא בטוח בכלל שהוא מעלה על דעתו שחדר השינה שלך ממוקם בדיוק מתחת לסלון שלו, ושאוויר הלילה מוליך את הקולות הכי טוב שאפשר. יראת שמים בתוך ליבך גורמת לך להיזכר פתאום בכל הדברים הללו, ולשפוך מים טהורים על הלהבות הצורבות. בבוקר תדבר </w:t>
      </w:r>
      <w:proofErr w:type="spellStart"/>
      <w:r w:rsidRPr="00356ED0">
        <w:rPr>
          <w:rFonts w:asciiTheme="majorBidi" w:hAnsiTheme="majorBidi" w:cstheme="majorBidi"/>
          <w:sz w:val="24"/>
          <w:szCs w:val="24"/>
          <w:rtl/>
        </w:rPr>
        <w:t>איתו</w:t>
      </w:r>
      <w:proofErr w:type="spellEnd"/>
      <w:r w:rsidRPr="00356ED0">
        <w:rPr>
          <w:rFonts w:asciiTheme="majorBidi" w:hAnsiTheme="majorBidi" w:cstheme="majorBidi"/>
          <w:sz w:val="24"/>
          <w:szCs w:val="24"/>
          <w:rtl/>
        </w:rPr>
        <w:t xml:space="preserve"> בעדינות על העניין. אילו לא הייתה בך יראת שמיים </w:t>
      </w:r>
      <w:proofErr w:type="spellStart"/>
      <w:r w:rsidRPr="00356ED0">
        <w:rPr>
          <w:rFonts w:asciiTheme="majorBidi" w:hAnsiTheme="majorBidi" w:cstheme="majorBidi"/>
          <w:sz w:val="24"/>
          <w:szCs w:val="24"/>
          <w:rtl/>
        </w:rPr>
        <w:t>הייה</w:t>
      </w:r>
      <w:proofErr w:type="spellEnd"/>
      <w:r w:rsidRPr="00356ED0">
        <w:rPr>
          <w:rFonts w:asciiTheme="majorBidi" w:hAnsiTheme="majorBidi" w:cstheme="majorBidi"/>
          <w:sz w:val="24"/>
          <w:szCs w:val="24"/>
          <w:rtl/>
        </w:rPr>
        <w:t xml:space="preserve"> אותו שכן נפרד ממך מחר לעולמי עולמים.</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sz w:val="24"/>
          <w:szCs w:val="24"/>
          <w:rtl/>
        </w:rPr>
        <w:t xml:space="preserve">כשיודעים שה' צופה ומביט, ואין איש נוגע במוכן לחברו כבמלוא הנימה אילולי </w:t>
      </w:r>
      <w:proofErr w:type="spellStart"/>
      <w:r w:rsidRPr="00356ED0">
        <w:rPr>
          <w:rFonts w:asciiTheme="majorBidi" w:hAnsiTheme="majorBidi" w:cstheme="majorBidi"/>
          <w:sz w:val="24"/>
          <w:szCs w:val="24"/>
          <w:rtl/>
        </w:rPr>
        <w:t>מכריזין</w:t>
      </w:r>
      <w:proofErr w:type="spellEnd"/>
      <w:r w:rsidRPr="00356ED0">
        <w:rPr>
          <w:rFonts w:asciiTheme="majorBidi" w:hAnsiTheme="majorBidi" w:cstheme="majorBidi"/>
          <w:sz w:val="24"/>
          <w:szCs w:val="24"/>
          <w:rtl/>
        </w:rPr>
        <w:t xml:space="preserve"> על כך מלמעלה- אפשר לגנוז מראש את כל הטקסטים הלעוסים של הוויכוחים. כשיודעים ומעריכים כמה גדול השלום וכמה שנואה המחלוקת, גם גפרורים בוערים שיכלו להצית את כל חביות אבק השריפה של המדינה, מכובים בשקט, ואיש לא מנסה להדליקם מחדש. פתאום מוצאים צדדים לזכות. פתאום מוצאים פשרות אפשריות. הם היו שם תמיד, אבל היה צריך הרבה יראת שמים כדי להביא אותם אל ביתנו.</w:t>
      </w:r>
    </w:p>
    <w:p w:rsidR="00356ED0" w:rsidRPr="00356ED0" w:rsidRDefault="00356ED0" w:rsidP="00356ED0">
      <w:pPr>
        <w:rPr>
          <w:rFonts w:asciiTheme="majorBidi" w:hAnsiTheme="majorBidi" w:cstheme="majorBidi"/>
          <w:b/>
          <w:bCs/>
          <w:sz w:val="24"/>
          <w:szCs w:val="24"/>
          <w:rtl/>
        </w:rPr>
      </w:pPr>
      <w:r w:rsidRPr="00356ED0">
        <w:rPr>
          <w:rFonts w:asciiTheme="majorBidi" w:hAnsiTheme="majorBidi" w:cstheme="majorBidi"/>
          <w:b/>
          <w:bCs/>
          <w:sz w:val="24"/>
          <w:szCs w:val="24"/>
          <w:rtl/>
        </w:rPr>
        <w:t xml:space="preserve">"פעמים שההתנצחות עצמה תופסת מקום לא פחות מהשאלה העומדת על הפרק. פעמים שאף אם הבעיה עומדת לפתרון או לפשרה אבל תאוות הניצחון מונעת זאת..." </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sz w:val="24"/>
          <w:szCs w:val="24"/>
          <w:rtl/>
        </w:rPr>
        <w:t xml:space="preserve">פרינציפ, אומרים האנשים ברחוב ובטוחים שזהו ערך עליון בחייהם, מזבח קדוש שעליו מקריבים את כל מי ש"צריך לחנך אותו" ו"להראות לו מה זה". עליו מקריבים את החשובים שבערכים, את יחסי המשפחה התקינים ואת יחסי האנוש. למה? פרינציפ. מי שיש לו יראת שמיים הפרינציפ היחיד שלו הוא- מה השם אלוקיך שואל מעמך? האם אלוקיך מצפה שתעמוד על שלך עד זוב דם? הוויתור, ההבלגה, הכף זכות והפשרה- הם מילים שקל לכתוב. אבל בשביל לבצע אותם, עת </w:t>
      </w:r>
      <w:proofErr w:type="spellStart"/>
      <w:r w:rsidRPr="00356ED0">
        <w:rPr>
          <w:rFonts w:asciiTheme="majorBidi" w:hAnsiTheme="majorBidi" w:cstheme="majorBidi"/>
          <w:sz w:val="24"/>
          <w:szCs w:val="24"/>
          <w:rtl/>
        </w:rPr>
        <w:t>הכל</w:t>
      </w:r>
      <w:proofErr w:type="spellEnd"/>
      <w:r w:rsidRPr="00356ED0">
        <w:rPr>
          <w:rFonts w:asciiTheme="majorBidi" w:hAnsiTheme="majorBidi" w:cstheme="majorBidi"/>
          <w:sz w:val="24"/>
          <w:szCs w:val="24"/>
          <w:rtl/>
        </w:rPr>
        <w:t xml:space="preserve"> מסביב עולה בלהבות, צריך </w:t>
      </w:r>
      <w:proofErr w:type="spellStart"/>
      <w:r w:rsidRPr="00356ED0">
        <w:rPr>
          <w:rFonts w:asciiTheme="majorBidi" w:hAnsiTheme="majorBidi" w:cstheme="majorBidi"/>
          <w:sz w:val="24"/>
          <w:szCs w:val="24"/>
          <w:rtl/>
        </w:rPr>
        <w:t>כח</w:t>
      </w:r>
      <w:proofErr w:type="spellEnd"/>
      <w:r w:rsidRPr="00356ED0">
        <w:rPr>
          <w:rFonts w:asciiTheme="majorBidi" w:hAnsiTheme="majorBidi" w:cstheme="majorBidi"/>
          <w:sz w:val="24"/>
          <w:szCs w:val="24"/>
          <w:rtl/>
        </w:rPr>
        <w:t xml:space="preserve"> אדיר, צריכים לקרוע נתחים חיים מתוך האני האגואיסט, מתוך היצר הרע בעצמו.</w:t>
      </w:r>
    </w:p>
    <w:p w:rsidR="00356ED0" w:rsidRPr="00356ED0" w:rsidRDefault="00356ED0" w:rsidP="00356ED0">
      <w:pPr>
        <w:rPr>
          <w:rFonts w:asciiTheme="majorBidi" w:hAnsiTheme="majorBidi" w:cstheme="majorBidi"/>
          <w:b/>
          <w:bCs/>
          <w:sz w:val="24"/>
          <w:szCs w:val="24"/>
          <w:rtl/>
        </w:rPr>
      </w:pPr>
      <w:r w:rsidRPr="00356ED0">
        <w:rPr>
          <w:rFonts w:asciiTheme="majorBidi" w:hAnsiTheme="majorBidi" w:cstheme="majorBidi"/>
          <w:b/>
          <w:bCs/>
          <w:sz w:val="24"/>
          <w:szCs w:val="24"/>
          <w:rtl/>
        </w:rPr>
        <w:t xml:space="preserve">"אמנם ניצחת... אך אל נא תשאיר את חברך מנוצח על כל המתלווה לכך, אל תשאירנו בוש להסתכל בפניך. בהציבך בעיה אישית או ציבורית לפני גדול או פוסק, אל תעצבנה לפי גודל התשובה שהיית רוצה לשמוע. ואף ההכרעה בעצמה, גם אם היא לטובתך, גם אם ניצחת, למען השם התחשב גם בחברך בכל מצב. </w:t>
      </w:r>
    </w:p>
    <w:p w:rsidR="00356ED0" w:rsidRPr="00356ED0" w:rsidRDefault="00356ED0" w:rsidP="00356ED0">
      <w:pPr>
        <w:rPr>
          <w:rFonts w:asciiTheme="majorBidi" w:hAnsiTheme="majorBidi" w:cstheme="majorBidi"/>
          <w:sz w:val="24"/>
          <w:szCs w:val="24"/>
          <w:rtl/>
        </w:rPr>
      </w:pPr>
      <w:r w:rsidRPr="00356ED0">
        <w:rPr>
          <w:rFonts w:asciiTheme="majorBidi" w:hAnsiTheme="majorBidi" w:cstheme="majorBidi"/>
          <w:b/>
          <w:bCs/>
          <w:sz w:val="24"/>
          <w:szCs w:val="24"/>
          <w:rtl/>
        </w:rPr>
        <w:t xml:space="preserve">על כולם לדעת, כי רק מתוך יראת שמיים לא יפגע עצם הדין, תהיה ההכרעה שקולה ותופק מירב התועלת. והעיקר, לא ייפגע מישהו או משהו </w:t>
      </w:r>
      <w:proofErr w:type="spellStart"/>
      <w:r w:rsidRPr="00356ED0">
        <w:rPr>
          <w:rFonts w:asciiTheme="majorBidi" w:hAnsiTheme="majorBidi" w:cstheme="majorBidi"/>
          <w:b/>
          <w:bCs/>
          <w:sz w:val="24"/>
          <w:szCs w:val="24"/>
          <w:rtl/>
        </w:rPr>
        <w:t>בצידי</w:t>
      </w:r>
      <w:proofErr w:type="spellEnd"/>
      <w:r w:rsidRPr="00356ED0">
        <w:rPr>
          <w:rFonts w:asciiTheme="majorBidi" w:hAnsiTheme="majorBidi" w:cstheme="majorBidi"/>
          <w:b/>
          <w:bCs/>
          <w:sz w:val="24"/>
          <w:szCs w:val="24"/>
          <w:rtl/>
        </w:rPr>
        <w:t xml:space="preserve"> הדרכים..."</w:t>
      </w:r>
      <w:r w:rsidRPr="00356ED0">
        <w:rPr>
          <w:rFonts w:asciiTheme="majorBidi" w:hAnsiTheme="majorBidi" w:cstheme="majorBidi"/>
          <w:sz w:val="24"/>
          <w:szCs w:val="24"/>
          <w:rtl/>
        </w:rPr>
        <w:t xml:space="preserve"> מסיים הרב אזרחי.</w:t>
      </w:r>
    </w:p>
    <w:p w:rsidR="00356ED0" w:rsidRPr="00356ED0" w:rsidRDefault="00356ED0" w:rsidP="00356ED0">
      <w:pPr>
        <w:rPr>
          <w:rFonts w:asciiTheme="majorBidi" w:hAnsiTheme="majorBidi" w:cstheme="majorBidi"/>
          <w:b/>
          <w:bCs/>
          <w:sz w:val="24"/>
          <w:szCs w:val="24"/>
          <w:rtl/>
        </w:rPr>
      </w:pPr>
      <w:r w:rsidRPr="00356ED0">
        <w:rPr>
          <w:rFonts w:asciiTheme="majorBidi" w:hAnsiTheme="majorBidi" w:cstheme="majorBidi"/>
          <w:sz w:val="24"/>
          <w:szCs w:val="24"/>
          <w:rtl/>
        </w:rPr>
        <w:t xml:space="preserve">אל תהיה צודק. אל תהיה חכם. היה ירא שמיים... </w:t>
      </w:r>
    </w:p>
    <w:p w:rsidR="00E03D4D" w:rsidRPr="00356ED0" w:rsidRDefault="00356ED0" w:rsidP="00356ED0">
      <w:pPr>
        <w:rPr>
          <w:rFonts w:asciiTheme="majorBidi" w:hAnsiTheme="majorBidi" w:cstheme="majorBidi"/>
          <w:sz w:val="24"/>
          <w:szCs w:val="24"/>
          <w:rtl/>
        </w:rPr>
      </w:pPr>
      <w:r w:rsidRPr="00356ED0">
        <w:rPr>
          <w:rFonts w:asciiTheme="majorBidi" w:hAnsiTheme="majorBidi" w:cstheme="majorBidi"/>
          <w:b/>
          <w:bCs/>
          <w:sz w:val="24"/>
          <w:szCs w:val="24"/>
          <w:rtl/>
        </w:rPr>
        <w:t xml:space="preserve">(מתוך שיחה שמסר הרב אזרחי </w:t>
      </w:r>
      <w:proofErr w:type="spellStart"/>
      <w:r w:rsidRPr="00356ED0">
        <w:rPr>
          <w:rFonts w:asciiTheme="majorBidi" w:hAnsiTheme="majorBidi" w:cstheme="majorBidi"/>
          <w:b/>
          <w:bCs/>
          <w:sz w:val="24"/>
          <w:szCs w:val="24"/>
          <w:rtl/>
        </w:rPr>
        <w:t>שליט"א</w:t>
      </w:r>
      <w:proofErr w:type="spellEnd"/>
      <w:r w:rsidRPr="00356ED0">
        <w:rPr>
          <w:rFonts w:asciiTheme="majorBidi" w:hAnsiTheme="majorBidi" w:cstheme="majorBidi"/>
          <w:b/>
          <w:bCs/>
          <w:sz w:val="24"/>
          <w:szCs w:val="24"/>
          <w:rtl/>
        </w:rPr>
        <w:t>, אלול תשס"ט)</w:t>
      </w:r>
    </w:p>
    <w:sectPr w:rsidR="00E03D4D" w:rsidRPr="00356ED0" w:rsidSect="00B11C5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9" w:rsidRDefault="00067849" w:rsidP="00B70253">
      <w:pPr>
        <w:spacing w:after="0" w:line="240" w:lineRule="auto"/>
      </w:pPr>
      <w:r>
        <w:separator/>
      </w:r>
    </w:p>
  </w:endnote>
  <w:endnote w:type="continuationSeparator" w:id="0">
    <w:p w:rsidR="00067849" w:rsidRDefault="00067849" w:rsidP="00B7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9" w:rsidRDefault="00067849" w:rsidP="00B70253">
      <w:pPr>
        <w:spacing w:after="0" w:line="240" w:lineRule="auto"/>
      </w:pPr>
      <w:r>
        <w:separator/>
      </w:r>
    </w:p>
  </w:footnote>
  <w:footnote w:type="continuationSeparator" w:id="0">
    <w:p w:rsidR="00067849" w:rsidRDefault="00067849" w:rsidP="00B70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1"/>
    <w:rsid w:val="00067849"/>
    <w:rsid w:val="000729A2"/>
    <w:rsid w:val="000E1D01"/>
    <w:rsid w:val="001814E6"/>
    <w:rsid w:val="00356ED0"/>
    <w:rsid w:val="00515EE8"/>
    <w:rsid w:val="005406F3"/>
    <w:rsid w:val="006C4215"/>
    <w:rsid w:val="007911B4"/>
    <w:rsid w:val="00825A6C"/>
    <w:rsid w:val="008A5AE1"/>
    <w:rsid w:val="008D7AE4"/>
    <w:rsid w:val="009212E6"/>
    <w:rsid w:val="00A90981"/>
    <w:rsid w:val="00B11C5E"/>
    <w:rsid w:val="00B70253"/>
    <w:rsid w:val="00BB3F7D"/>
    <w:rsid w:val="00CD07C9"/>
    <w:rsid w:val="00E03D4D"/>
    <w:rsid w:val="00F42A8D"/>
    <w:rsid w:val="00FD5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E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253"/>
    <w:pPr>
      <w:tabs>
        <w:tab w:val="center" w:pos="4153"/>
        <w:tab w:val="right" w:pos="8306"/>
      </w:tabs>
      <w:spacing w:after="0" w:line="240" w:lineRule="auto"/>
    </w:pPr>
  </w:style>
  <w:style w:type="character" w:customStyle="1" w:styleId="a4">
    <w:name w:val="כותרת עליונה תו"/>
    <w:basedOn w:val="a0"/>
    <w:link w:val="a3"/>
    <w:uiPriority w:val="99"/>
    <w:semiHidden/>
    <w:rsid w:val="00B70253"/>
  </w:style>
  <w:style w:type="paragraph" w:styleId="a5">
    <w:name w:val="footer"/>
    <w:basedOn w:val="a"/>
    <w:link w:val="a6"/>
    <w:uiPriority w:val="99"/>
    <w:semiHidden/>
    <w:unhideWhenUsed/>
    <w:rsid w:val="00B70253"/>
    <w:pPr>
      <w:tabs>
        <w:tab w:val="center" w:pos="4153"/>
        <w:tab w:val="right" w:pos="8306"/>
      </w:tabs>
      <w:spacing w:after="0" w:line="240" w:lineRule="auto"/>
    </w:pPr>
  </w:style>
  <w:style w:type="character" w:customStyle="1" w:styleId="a6">
    <w:name w:val="כותרת תחתונה תו"/>
    <w:basedOn w:val="a0"/>
    <w:link w:val="a5"/>
    <w:uiPriority w:val="99"/>
    <w:semiHidden/>
    <w:rsid w:val="00B70253"/>
  </w:style>
  <w:style w:type="paragraph" w:styleId="a7">
    <w:name w:val="Balloon Text"/>
    <w:basedOn w:val="a"/>
    <w:link w:val="a8"/>
    <w:uiPriority w:val="99"/>
    <w:semiHidden/>
    <w:unhideWhenUsed/>
    <w:rsid w:val="00E03D4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03D4D"/>
    <w:rPr>
      <w:rFonts w:ascii="Tahoma" w:hAnsi="Tahoma" w:cs="Tahoma"/>
      <w:sz w:val="16"/>
      <w:szCs w:val="16"/>
    </w:rPr>
  </w:style>
  <w:style w:type="table" w:styleId="a9">
    <w:name w:val="Table Grid"/>
    <w:basedOn w:val="a1"/>
    <w:uiPriority w:val="59"/>
    <w:rsid w:val="00791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E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253"/>
    <w:pPr>
      <w:tabs>
        <w:tab w:val="center" w:pos="4153"/>
        <w:tab w:val="right" w:pos="8306"/>
      </w:tabs>
      <w:spacing w:after="0" w:line="240" w:lineRule="auto"/>
    </w:pPr>
  </w:style>
  <w:style w:type="character" w:customStyle="1" w:styleId="a4">
    <w:name w:val="כותרת עליונה תו"/>
    <w:basedOn w:val="a0"/>
    <w:link w:val="a3"/>
    <w:uiPriority w:val="99"/>
    <w:semiHidden/>
    <w:rsid w:val="00B70253"/>
  </w:style>
  <w:style w:type="paragraph" w:styleId="a5">
    <w:name w:val="footer"/>
    <w:basedOn w:val="a"/>
    <w:link w:val="a6"/>
    <w:uiPriority w:val="99"/>
    <w:semiHidden/>
    <w:unhideWhenUsed/>
    <w:rsid w:val="00B70253"/>
    <w:pPr>
      <w:tabs>
        <w:tab w:val="center" w:pos="4153"/>
        <w:tab w:val="right" w:pos="8306"/>
      </w:tabs>
      <w:spacing w:after="0" w:line="240" w:lineRule="auto"/>
    </w:pPr>
  </w:style>
  <w:style w:type="character" w:customStyle="1" w:styleId="a6">
    <w:name w:val="כותרת תחתונה תו"/>
    <w:basedOn w:val="a0"/>
    <w:link w:val="a5"/>
    <w:uiPriority w:val="99"/>
    <w:semiHidden/>
    <w:rsid w:val="00B70253"/>
  </w:style>
  <w:style w:type="paragraph" w:styleId="a7">
    <w:name w:val="Balloon Text"/>
    <w:basedOn w:val="a"/>
    <w:link w:val="a8"/>
    <w:uiPriority w:val="99"/>
    <w:semiHidden/>
    <w:unhideWhenUsed/>
    <w:rsid w:val="00E03D4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03D4D"/>
    <w:rPr>
      <w:rFonts w:ascii="Tahoma" w:hAnsi="Tahoma" w:cs="Tahoma"/>
      <w:sz w:val="16"/>
      <w:szCs w:val="16"/>
    </w:rPr>
  </w:style>
  <w:style w:type="table" w:styleId="a9">
    <w:name w:val="Table Grid"/>
    <w:basedOn w:val="a1"/>
    <w:uiPriority w:val="59"/>
    <w:rsid w:val="00791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2688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MARSEL</cp:lastModifiedBy>
  <cp:revision>2</cp:revision>
  <dcterms:created xsi:type="dcterms:W3CDTF">2015-11-03T13:50:00Z</dcterms:created>
  <dcterms:modified xsi:type="dcterms:W3CDTF">2015-11-03T13:50:00Z</dcterms:modified>
</cp:coreProperties>
</file>