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73" w:rsidRPr="00E60BDD" w:rsidRDefault="00286D8C" w:rsidP="00E60BDD">
      <w:pPr>
        <w:tabs>
          <w:tab w:val="left" w:pos="7307"/>
        </w:tabs>
        <w:spacing w:line="276" w:lineRule="auto"/>
        <w:outlineLvl w:val="0"/>
        <w:rPr>
          <w:rFonts w:asciiTheme="majorBidi" w:hAnsiTheme="majorBidi" w:cstheme="majorBidi"/>
          <w:rtl/>
        </w:rPr>
      </w:pPr>
      <w:r w:rsidRPr="00E60BDD">
        <w:rPr>
          <w:rFonts w:asciiTheme="majorBidi" w:hAnsiTheme="majorBidi" w:cstheme="majorBidi"/>
          <w:rtl/>
        </w:rPr>
        <w:t xml:space="preserve">בס"ד </w:t>
      </w:r>
      <w:r w:rsidR="00340D00" w:rsidRPr="00E60BDD">
        <w:rPr>
          <w:rFonts w:asciiTheme="majorBidi" w:hAnsiTheme="majorBidi" w:cstheme="majorBidi"/>
          <w:rtl/>
        </w:rPr>
        <w:t xml:space="preserve">         </w:t>
      </w:r>
      <w:r w:rsidR="00E60BDD">
        <w:rPr>
          <w:rFonts w:asciiTheme="majorBidi" w:hAnsiTheme="majorBidi" w:cstheme="majorBidi"/>
          <w:rtl/>
        </w:rPr>
        <w:t xml:space="preserve">            </w:t>
      </w:r>
      <w:r w:rsidR="009C2A73" w:rsidRPr="00E60BDD">
        <w:rPr>
          <w:rFonts w:asciiTheme="majorBidi" w:hAnsiTheme="majorBidi" w:cstheme="majorBidi"/>
          <w:rtl/>
        </w:rPr>
        <w:t xml:space="preserve">                                    </w:t>
      </w:r>
      <w:r w:rsidR="000B3DAA" w:rsidRPr="00E60BDD">
        <w:rPr>
          <w:rFonts w:asciiTheme="majorBidi" w:hAnsiTheme="majorBidi" w:cstheme="majorBidi"/>
          <w:rtl/>
        </w:rPr>
        <w:tab/>
      </w:r>
      <w:r w:rsidR="00F445D7" w:rsidRPr="00E60BDD">
        <w:rPr>
          <w:rFonts w:asciiTheme="majorBidi" w:hAnsiTheme="majorBidi" w:cstheme="majorBidi"/>
          <w:rtl/>
        </w:rPr>
        <w:t xml:space="preserve">                   </w:t>
      </w:r>
    </w:p>
    <w:p w:rsidR="00F50930" w:rsidRPr="00E60BDD" w:rsidRDefault="008A18A8" w:rsidP="00E60BDD">
      <w:pPr>
        <w:spacing w:line="276" w:lineRule="auto"/>
        <w:jc w:val="center"/>
        <w:rPr>
          <w:rFonts w:asciiTheme="majorBidi" w:hAnsiTheme="majorBidi" w:cstheme="majorBidi"/>
          <w:sz w:val="44"/>
          <w:szCs w:val="44"/>
          <w:rtl/>
        </w:rPr>
      </w:pPr>
      <w:r w:rsidRPr="00E60BDD">
        <w:rPr>
          <w:rFonts w:asciiTheme="majorBidi" w:hAnsiTheme="majorBidi" w:cstheme="majorBidi"/>
          <w:sz w:val="44"/>
          <w:szCs w:val="44"/>
          <w:u w:val="single"/>
          <w:rtl/>
        </w:rPr>
        <w:t>פרשת קרח</w:t>
      </w:r>
    </w:p>
    <w:p w:rsidR="008B20B4" w:rsidRPr="00E60BDD" w:rsidRDefault="00AF3BC8" w:rsidP="00E60BDD">
      <w:pPr>
        <w:spacing w:line="276" w:lineRule="auto"/>
        <w:rPr>
          <w:rFonts w:asciiTheme="majorBidi" w:hAnsiTheme="majorBidi" w:cstheme="majorBidi"/>
          <w:rtl/>
        </w:rPr>
      </w:pPr>
      <w:r w:rsidRPr="00E60BDD">
        <w:rPr>
          <w:rFonts w:asciiTheme="majorBidi" w:hAnsiTheme="majorBidi" w:cstheme="majorBidi"/>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61" type="#_x0000_t152" style="width:84.75pt;height:20.25pt" adj="8717" strokeweight="1pt">
            <v:fill color2="yellow"/>
            <v:shadow on="t" opacity="52429f" offset="3pt"/>
            <v:textpath style="font-family:&quot;Arial&quot;;font-size:10pt;v-text-kern:t" trim="t" fitpath="t" xscale="f" string="הפרשה בפירוש"/>
          </v:shape>
        </w:pict>
      </w:r>
      <w:r w:rsidR="008B20B4" w:rsidRPr="00E60BDD">
        <w:rPr>
          <w:rFonts w:asciiTheme="majorBidi" w:hAnsiTheme="majorBidi" w:cstheme="majorBidi"/>
          <w:rtl/>
        </w:rPr>
        <w:t xml:space="preserve"> </w:t>
      </w:r>
    </w:p>
    <w:p w:rsidR="008B20B4" w:rsidRPr="00E60BDD" w:rsidRDefault="008B20B4" w:rsidP="00E60BDD">
      <w:pPr>
        <w:spacing w:line="276" w:lineRule="auto"/>
        <w:jc w:val="both"/>
        <w:rPr>
          <w:rFonts w:asciiTheme="majorBidi" w:hAnsiTheme="majorBidi" w:cstheme="majorBidi"/>
          <w:sz w:val="28"/>
          <w:szCs w:val="28"/>
          <w:rtl/>
        </w:rPr>
      </w:pPr>
      <w:r w:rsidRPr="00E60BDD">
        <w:rPr>
          <w:rFonts w:asciiTheme="majorBidi" w:hAnsiTheme="majorBidi" w:cstheme="majorBidi"/>
          <w:rtl/>
        </w:rPr>
        <w:t xml:space="preserve">     </w:t>
      </w:r>
      <w:r w:rsidR="00E60BDD">
        <w:rPr>
          <w:rFonts w:asciiTheme="majorBidi" w:hAnsiTheme="majorBidi" w:cstheme="majorBidi" w:hint="cs"/>
          <w:sz w:val="28"/>
          <w:szCs w:val="28"/>
          <w:rtl/>
        </w:rPr>
        <w:t>גם בפרשה זו</w:t>
      </w:r>
      <w:r w:rsidRPr="00E60BDD">
        <w:rPr>
          <w:rFonts w:asciiTheme="majorBidi" w:hAnsiTheme="majorBidi" w:cstheme="majorBidi"/>
          <w:sz w:val="28"/>
          <w:szCs w:val="28"/>
          <w:rtl/>
        </w:rPr>
        <w:t xml:space="preserve"> – לאחר "הקרב על הבשר" בפרשת "בהעלותך"</w:t>
      </w:r>
      <w:r w:rsidR="00312B39" w:rsidRPr="00E60BDD">
        <w:rPr>
          <w:rFonts w:asciiTheme="majorBidi" w:hAnsiTheme="majorBidi" w:cstheme="majorBidi"/>
          <w:sz w:val="28"/>
          <w:szCs w:val="28"/>
          <w:rtl/>
        </w:rPr>
        <w:t>, ט</w:t>
      </w:r>
      <w:r w:rsidRPr="00E60BDD">
        <w:rPr>
          <w:rFonts w:asciiTheme="majorBidi" w:hAnsiTheme="majorBidi" w:cstheme="majorBidi"/>
          <w:sz w:val="28"/>
          <w:szCs w:val="28"/>
          <w:rtl/>
        </w:rPr>
        <w:t>רפוד תוכניות הע</w:t>
      </w:r>
      <w:r w:rsidR="00923FD3" w:rsidRPr="00E60BDD">
        <w:rPr>
          <w:rFonts w:asciiTheme="majorBidi" w:hAnsiTheme="majorBidi" w:cstheme="majorBidi"/>
          <w:sz w:val="28"/>
          <w:szCs w:val="28"/>
          <w:rtl/>
        </w:rPr>
        <w:t xml:space="preserve">לייה לארץ וכיבושה בפרשת המרגלים, </w:t>
      </w:r>
      <w:r w:rsidRPr="00E60BDD">
        <w:rPr>
          <w:rFonts w:asciiTheme="majorBidi" w:hAnsiTheme="majorBidi" w:cstheme="majorBidi"/>
          <w:sz w:val="28"/>
          <w:szCs w:val="28"/>
          <w:rtl/>
        </w:rPr>
        <w:t xml:space="preserve">בפרשת "שלח" – </w:t>
      </w:r>
      <w:r w:rsidR="00E60BDD">
        <w:rPr>
          <w:rFonts w:asciiTheme="majorBidi" w:hAnsiTheme="majorBidi" w:cstheme="majorBidi" w:hint="cs"/>
          <w:sz w:val="28"/>
          <w:szCs w:val="28"/>
          <w:rtl/>
        </w:rPr>
        <w:t>שוב ישנם אלו המטילים ספק</w:t>
      </w:r>
      <w:r w:rsidRPr="00E60BDD">
        <w:rPr>
          <w:rFonts w:asciiTheme="majorBidi" w:hAnsiTheme="majorBidi" w:cstheme="majorBidi"/>
          <w:sz w:val="28"/>
          <w:szCs w:val="28"/>
          <w:rtl/>
        </w:rPr>
        <w:t xml:space="preserve"> בהנהגת משה ואהרון. הפעם עמד בראש המתקפה, קרוב משפחתו של המנהיג. הלא הוא "קרח בן יצהר בן קהת בן לוי" (במדבר </w:t>
      </w:r>
      <w:proofErr w:type="spellStart"/>
      <w:r w:rsidRPr="00E60BDD">
        <w:rPr>
          <w:rFonts w:asciiTheme="majorBidi" w:hAnsiTheme="majorBidi" w:cstheme="majorBidi"/>
          <w:sz w:val="28"/>
          <w:szCs w:val="28"/>
          <w:rtl/>
        </w:rPr>
        <w:t>טז</w:t>
      </w:r>
      <w:proofErr w:type="spellEnd"/>
      <w:r w:rsidRPr="00E60BDD">
        <w:rPr>
          <w:rFonts w:asciiTheme="majorBidi" w:hAnsiTheme="majorBidi" w:cstheme="majorBidi"/>
          <w:sz w:val="28"/>
          <w:szCs w:val="28"/>
          <w:rtl/>
        </w:rPr>
        <w:t>, א)</w:t>
      </w:r>
    </w:p>
    <w:p w:rsidR="008B20B4" w:rsidRPr="00E60BDD" w:rsidRDefault="008B20B4" w:rsidP="00E60BDD">
      <w:pPr>
        <w:spacing w:line="276" w:lineRule="auto"/>
        <w:rPr>
          <w:rFonts w:asciiTheme="majorBidi" w:hAnsiTheme="majorBidi" w:cstheme="majorBidi"/>
          <w:sz w:val="28"/>
          <w:szCs w:val="28"/>
          <w:rtl/>
        </w:rPr>
      </w:pPr>
    </w:p>
    <w:p w:rsidR="00312B39" w:rsidRPr="00E60BDD" w:rsidRDefault="00312B39"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 xml:space="preserve">השתלשלות הדברים, כפי שהיא באה לידי ביטוי בפסוקי הפרשה, הינה כך: קרח קם וכל הנלווים אליו, "דתן ואבירם בני אליאב ואון בן </w:t>
      </w:r>
      <w:proofErr w:type="spellStart"/>
      <w:r w:rsidRPr="00E60BDD">
        <w:rPr>
          <w:rFonts w:asciiTheme="majorBidi" w:hAnsiTheme="majorBidi" w:cstheme="majorBidi"/>
          <w:sz w:val="28"/>
          <w:szCs w:val="28"/>
          <w:rtl/>
        </w:rPr>
        <w:t>פלת</w:t>
      </w:r>
      <w:proofErr w:type="spellEnd"/>
      <w:r w:rsidRPr="00E60BDD">
        <w:rPr>
          <w:rFonts w:asciiTheme="majorBidi" w:hAnsiTheme="majorBidi" w:cstheme="majorBidi"/>
          <w:sz w:val="28"/>
          <w:szCs w:val="28"/>
          <w:rtl/>
        </w:rPr>
        <w:t xml:space="preserve"> בני ראובן... חמישים ומאתיים נשיאי העדה... </w:t>
      </w:r>
      <w:proofErr w:type="spellStart"/>
      <w:r w:rsidRPr="00E60BDD">
        <w:rPr>
          <w:rFonts w:asciiTheme="majorBidi" w:hAnsiTheme="majorBidi" w:cstheme="majorBidi"/>
          <w:sz w:val="28"/>
          <w:szCs w:val="28"/>
          <w:rtl/>
        </w:rPr>
        <w:t>ויקהלו</w:t>
      </w:r>
      <w:proofErr w:type="spellEnd"/>
      <w:r w:rsidRPr="00E60BDD">
        <w:rPr>
          <w:rFonts w:asciiTheme="majorBidi" w:hAnsiTheme="majorBidi" w:cstheme="majorBidi"/>
          <w:sz w:val="28"/>
          <w:szCs w:val="28"/>
          <w:rtl/>
        </w:rPr>
        <w:t xml:space="preserve"> על משה ועל אהרון ויאמרו </w:t>
      </w:r>
      <w:proofErr w:type="spellStart"/>
      <w:r w:rsidRPr="00E60BDD">
        <w:rPr>
          <w:rFonts w:asciiTheme="majorBidi" w:hAnsiTheme="majorBidi" w:cstheme="majorBidi"/>
          <w:sz w:val="28"/>
          <w:szCs w:val="28"/>
          <w:rtl/>
        </w:rPr>
        <w:t>אלהם</w:t>
      </w:r>
      <w:proofErr w:type="spellEnd"/>
      <w:r w:rsidRPr="00E60BDD">
        <w:rPr>
          <w:rFonts w:asciiTheme="majorBidi" w:hAnsiTheme="majorBidi" w:cstheme="majorBidi"/>
          <w:sz w:val="28"/>
          <w:szCs w:val="28"/>
          <w:rtl/>
        </w:rPr>
        <w:t>: רב לכם כי כל העדה כולם קדשי</w:t>
      </w:r>
      <w:r w:rsidR="00690958" w:rsidRPr="00E60BDD">
        <w:rPr>
          <w:rFonts w:asciiTheme="majorBidi" w:hAnsiTheme="majorBidi" w:cstheme="majorBidi"/>
          <w:sz w:val="28"/>
          <w:szCs w:val="28"/>
          <w:rtl/>
        </w:rPr>
        <w:t>ם  ובתוכם ה' ומדוע תתנשאו על קהל ה'"(א,ג)</w:t>
      </w:r>
    </w:p>
    <w:p w:rsidR="00E60BDD" w:rsidRPr="00E60BDD" w:rsidRDefault="00690958"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 xml:space="preserve">        </w:t>
      </w:r>
    </w:p>
    <w:p w:rsidR="00690958" w:rsidRPr="00E60BDD" w:rsidRDefault="00690958" w:rsidP="00E60BDD">
      <w:pPr>
        <w:spacing w:line="276" w:lineRule="auto"/>
        <w:jc w:val="both"/>
        <w:rPr>
          <w:rFonts w:asciiTheme="majorBidi" w:hAnsiTheme="majorBidi" w:cstheme="majorBidi"/>
          <w:i/>
          <w:iCs/>
          <w:sz w:val="28"/>
          <w:szCs w:val="28"/>
          <w:rtl/>
        </w:rPr>
      </w:pPr>
      <w:r w:rsidRPr="00E60BDD">
        <w:rPr>
          <w:rFonts w:asciiTheme="majorBidi" w:hAnsiTheme="majorBidi" w:cstheme="majorBidi"/>
          <w:sz w:val="28"/>
          <w:szCs w:val="28"/>
          <w:rtl/>
        </w:rPr>
        <w:t xml:space="preserve">  </w:t>
      </w:r>
      <w:r w:rsidRPr="00E60BDD">
        <w:rPr>
          <w:rFonts w:asciiTheme="majorBidi" w:hAnsiTheme="majorBidi" w:cstheme="majorBidi"/>
          <w:i/>
          <w:iCs/>
          <w:sz w:val="28"/>
          <w:szCs w:val="28"/>
          <w:rtl/>
        </w:rPr>
        <w:t xml:space="preserve">"רב לכם: הרבה יותר מדי לקחתם לעצמכם גדולה. מדוע תתנשאו? אם לקחת אתה מלכות, לא </w:t>
      </w:r>
    </w:p>
    <w:p w:rsidR="00690958" w:rsidRPr="00E60BDD" w:rsidRDefault="00690958" w:rsidP="00E60BDD">
      <w:pPr>
        <w:spacing w:line="276" w:lineRule="auto"/>
        <w:jc w:val="both"/>
        <w:rPr>
          <w:rFonts w:asciiTheme="majorBidi" w:hAnsiTheme="majorBidi" w:cstheme="majorBidi"/>
          <w:sz w:val="28"/>
          <w:szCs w:val="28"/>
          <w:rtl/>
        </w:rPr>
      </w:pPr>
      <w:r w:rsidRPr="00E60BDD">
        <w:rPr>
          <w:rFonts w:asciiTheme="majorBidi" w:hAnsiTheme="majorBidi" w:cstheme="majorBidi"/>
          <w:i/>
          <w:iCs/>
          <w:sz w:val="28"/>
          <w:szCs w:val="28"/>
          <w:rtl/>
        </w:rPr>
        <w:t xml:space="preserve">             היה לך לברר לאחיך כהונה"</w:t>
      </w:r>
      <w:r w:rsidRPr="00E60BDD">
        <w:rPr>
          <w:rFonts w:asciiTheme="majorBidi" w:hAnsiTheme="majorBidi" w:cstheme="majorBidi"/>
          <w:sz w:val="28"/>
          <w:szCs w:val="28"/>
          <w:rtl/>
        </w:rPr>
        <w:t xml:space="preserve"> (רש"י בשם המדרש)</w:t>
      </w:r>
    </w:p>
    <w:p w:rsidR="00690958" w:rsidRPr="00E60BDD" w:rsidRDefault="00690958" w:rsidP="00E60BDD">
      <w:pPr>
        <w:spacing w:line="276" w:lineRule="auto"/>
        <w:jc w:val="both"/>
        <w:rPr>
          <w:rFonts w:asciiTheme="majorBidi" w:hAnsiTheme="majorBidi" w:cstheme="majorBidi"/>
          <w:sz w:val="28"/>
          <w:szCs w:val="28"/>
          <w:rtl/>
        </w:rPr>
      </w:pPr>
    </w:p>
    <w:p w:rsidR="00690958" w:rsidRPr="00E60BDD" w:rsidRDefault="00690958"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דמותו של קורח מופיעה כאן כאדם, הנאבק נגד השחיתות בצמרת השלטון. הוא מרים את קולו נגד מ</w:t>
      </w:r>
      <w:r w:rsidR="00923FD3" w:rsidRPr="00E60BDD">
        <w:rPr>
          <w:rFonts w:asciiTheme="majorBidi" w:hAnsiTheme="majorBidi" w:cstheme="majorBidi"/>
          <w:sz w:val="28"/>
          <w:szCs w:val="28"/>
          <w:rtl/>
        </w:rPr>
        <w:t>ינויי קרובים ומקורבים למשרות, ש</w:t>
      </w:r>
      <w:r w:rsidRPr="00E60BDD">
        <w:rPr>
          <w:rFonts w:asciiTheme="majorBidi" w:hAnsiTheme="majorBidi" w:cstheme="majorBidi"/>
          <w:sz w:val="28"/>
          <w:szCs w:val="28"/>
          <w:rtl/>
        </w:rPr>
        <w:t>טובות הנאה בצידן.</w:t>
      </w:r>
    </w:p>
    <w:p w:rsidR="00874C86" w:rsidRPr="00E60BDD" w:rsidRDefault="00923FD3"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 xml:space="preserve">בסופו של דבר – את קורח ומשפחתו בלעה האדמה, והאחרים: </w:t>
      </w:r>
    </w:p>
    <w:p w:rsidR="00923FD3" w:rsidRPr="00E60BDD" w:rsidRDefault="00923FD3" w:rsidP="00E60BDD">
      <w:pPr>
        <w:spacing w:line="276" w:lineRule="auto"/>
        <w:jc w:val="both"/>
        <w:outlineLvl w:val="0"/>
        <w:rPr>
          <w:rFonts w:asciiTheme="majorBidi" w:hAnsiTheme="majorBidi" w:cstheme="majorBidi"/>
          <w:sz w:val="28"/>
          <w:szCs w:val="28"/>
          <w:rtl/>
        </w:rPr>
      </w:pPr>
      <w:r w:rsidRPr="00E60BDD">
        <w:rPr>
          <w:rFonts w:asciiTheme="majorBidi" w:hAnsiTheme="majorBidi" w:cstheme="majorBidi"/>
          <w:sz w:val="28"/>
          <w:szCs w:val="28"/>
          <w:rtl/>
        </w:rPr>
        <w:t>"ואש יצאה מה' ותאכל את החמישים ומאתים איש מקריבי הקטורת" (שם, לה). כולם נשרפו.</w:t>
      </w:r>
    </w:p>
    <w:p w:rsidR="00923FD3" w:rsidRPr="00E60BDD" w:rsidRDefault="00923FD3" w:rsidP="00E60BDD">
      <w:pPr>
        <w:spacing w:line="276" w:lineRule="auto"/>
        <w:jc w:val="both"/>
        <w:rPr>
          <w:rFonts w:asciiTheme="majorBidi" w:hAnsiTheme="majorBidi" w:cstheme="majorBidi"/>
          <w:sz w:val="28"/>
          <w:szCs w:val="28"/>
          <w:rtl/>
        </w:rPr>
      </w:pPr>
    </w:p>
    <w:p w:rsidR="00923FD3" w:rsidRPr="00E60BDD" w:rsidRDefault="00923FD3"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 xml:space="preserve">והדברים זועקים להסבר: מי שמעיין במדרשי פרשה זו </w:t>
      </w:r>
      <w:proofErr w:type="spellStart"/>
      <w:r w:rsidRPr="00E60BDD">
        <w:rPr>
          <w:rFonts w:asciiTheme="majorBidi" w:hAnsiTheme="majorBidi" w:cstheme="majorBidi"/>
          <w:sz w:val="28"/>
          <w:szCs w:val="28"/>
          <w:rtl/>
        </w:rPr>
        <w:t>י</w:t>
      </w:r>
      <w:r w:rsidR="00816194" w:rsidRPr="00E60BDD">
        <w:rPr>
          <w:rFonts w:asciiTheme="majorBidi" w:hAnsiTheme="majorBidi" w:cstheme="majorBidi"/>
          <w:sz w:val="28"/>
          <w:szCs w:val="28"/>
          <w:rtl/>
        </w:rPr>
        <w:t>ו</w:t>
      </w:r>
      <w:r w:rsidRPr="00E60BDD">
        <w:rPr>
          <w:rFonts w:asciiTheme="majorBidi" w:hAnsiTheme="majorBidi" w:cstheme="majorBidi"/>
          <w:sz w:val="28"/>
          <w:szCs w:val="28"/>
          <w:rtl/>
        </w:rPr>
        <w:t>וכח</w:t>
      </w:r>
      <w:proofErr w:type="spellEnd"/>
      <w:r w:rsidRPr="00E60BDD">
        <w:rPr>
          <w:rFonts w:asciiTheme="majorBidi" w:hAnsiTheme="majorBidi" w:cstheme="majorBidi"/>
          <w:sz w:val="28"/>
          <w:szCs w:val="28"/>
          <w:rtl/>
        </w:rPr>
        <w:t>, שאין מדובר כאן בכנופיה השוכנת מחוץ לחוק ומתנגשת בו, אלא בטובי בניו של העם. אנשים, שהייתה להם מטרה. אנשים שהאמינו בה ועמדו במבחנה עד לסופם המר.</w:t>
      </w:r>
    </w:p>
    <w:p w:rsidR="004560BB" w:rsidRPr="00E60BDD" w:rsidRDefault="00923FD3"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 xml:space="preserve">אולם, בדומה למרגלים, גם מניע התקוממותו של קורח </w:t>
      </w:r>
      <w:r w:rsidR="00E614CA" w:rsidRPr="00E60BDD">
        <w:rPr>
          <w:rFonts w:asciiTheme="majorBidi" w:hAnsiTheme="majorBidi" w:cstheme="majorBidi"/>
          <w:sz w:val="28"/>
          <w:szCs w:val="28"/>
          <w:rtl/>
        </w:rPr>
        <w:t>היה חיידק זעיר וממית, ששכן בעמקי לבו. מידה רעה, שגרמה לטעותו הנוראה, שעלתה לו בחייו, ושמו נותר בזכר העם לדיראון עולם כמחרחר ריב.</w:t>
      </w:r>
      <w:r w:rsidR="00816194" w:rsidRPr="00E60BDD">
        <w:rPr>
          <w:rFonts w:asciiTheme="majorBidi" w:hAnsiTheme="majorBidi" w:cstheme="majorBidi"/>
          <w:sz w:val="28"/>
          <w:szCs w:val="28"/>
          <w:rtl/>
        </w:rPr>
        <w:t xml:space="preserve"> שהרי, משה ואהרון לא בחרו את עצמם,</w:t>
      </w:r>
      <w:r w:rsidR="004560BB" w:rsidRPr="00E60BDD">
        <w:rPr>
          <w:rFonts w:asciiTheme="majorBidi" w:hAnsiTheme="majorBidi" w:cstheme="majorBidi"/>
          <w:sz w:val="28"/>
          <w:szCs w:val="28"/>
          <w:rtl/>
        </w:rPr>
        <w:t xml:space="preserve"> לא רצו להיבחר</w:t>
      </w:r>
      <w:r w:rsidR="00816194" w:rsidRPr="00E60BDD">
        <w:rPr>
          <w:rFonts w:asciiTheme="majorBidi" w:hAnsiTheme="majorBidi" w:cstheme="majorBidi"/>
          <w:sz w:val="28"/>
          <w:szCs w:val="28"/>
          <w:rtl/>
        </w:rPr>
        <w:t xml:space="preserve"> (</w:t>
      </w:r>
      <w:r w:rsidR="004560BB" w:rsidRPr="00E60BDD">
        <w:rPr>
          <w:rFonts w:asciiTheme="majorBidi" w:hAnsiTheme="majorBidi" w:cstheme="majorBidi"/>
          <w:sz w:val="28"/>
          <w:szCs w:val="28"/>
          <w:rtl/>
        </w:rPr>
        <w:t>המנהיגים היחידים בהיסטורי</w:t>
      </w:r>
      <w:r w:rsidR="00816194" w:rsidRPr="00E60BDD">
        <w:rPr>
          <w:rFonts w:asciiTheme="majorBidi" w:hAnsiTheme="majorBidi" w:cstheme="majorBidi"/>
          <w:sz w:val="28"/>
          <w:szCs w:val="28"/>
          <w:rtl/>
        </w:rPr>
        <w:t>ה</w:t>
      </w:r>
      <w:r w:rsidR="004560BB" w:rsidRPr="00E60BDD">
        <w:rPr>
          <w:rFonts w:asciiTheme="majorBidi" w:hAnsiTheme="majorBidi" w:cstheme="majorBidi"/>
          <w:sz w:val="28"/>
          <w:szCs w:val="28"/>
          <w:rtl/>
        </w:rPr>
        <w:t xml:space="preserve"> שנהגו כך...) וכל סמכותם – מאת האלוקים באה להם</w:t>
      </w:r>
    </w:p>
    <w:p w:rsidR="00E614CA" w:rsidRPr="00E60BDD" w:rsidRDefault="00816194"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נמצא, שתחילת הלהט המהפכני שלו מקורה... בקנאה, קנאה פשוטה</w:t>
      </w:r>
      <w:r w:rsidR="004560BB" w:rsidRPr="00E60BDD">
        <w:rPr>
          <w:rFonts w:asciiTheme="majorBidi" w:hAnsiTheme="majorBidi" w:cstheme="majorBidi"/>
          <w:sz w:val="28"/>
          <w:szCs w:val="28"/>
          <w:rtl/>
        </w:rPr>
        <w:t>, שאפילו קרח עצמו</w:t>
      </w:r>
      <w:r w:rsidRPr="00E60BDD">
        <w:rPr>
          <w:rFonts w:asciiTheme="majorBidi" w:hAnsiTheme="majorBidi" w:cstheme="majorBidi"/>
          <w:sz w:val="28"/>
          <w:szCs w:val="28"/>
          <w:rtl/>
        </w:rPr>
        <w:t xml:space="preserve"> לא היה מודע לה, עד...</w:t>
      </w:r>
    </w:p>
    <w:p w:rsidR="00816194" w:rsidRPr="00E60BDD" w:rsidRDefault="00816194" w:rsidP="00E60BDD">
      <w:pPr>
        <w:spacing w:line="276" w:lineRule="auto"/>
        <w:jc w:val="both"/>
        <w:outlineLvl w:val="0"/>
        <w:rPr>
          <w:rFonts w:asciiTheme="majorBidi" w:hAnsiTheme="majorBidi" w:cstheme="majorBidi"/>
          <w:sz w:val="28"/>
          <w:szCs w:val="28"/>
          <w:rtl/>
        </w:rPr>
      </w:pPr>
      <w:r w:rsidRPr="00E60BDD">
        <w:rPr>
          <w:rFonts w:asciiTheme="majorBidi" w:hAnsiTheme="majorBidi" w:cstheme="majorBidi"/>
          <w:sz w:val="28"/>
          <w:szCs w:val="28"/>
          <w:rtl/>
        </w:rPr>
        <w:t>עד הרגע</w:t>
      </w:r>
      <w:r w:rsidR="007610F8" w:rsidRPr="00E60BDD">
        <w:rPr>
          <w:rFonts w:asciiTheme="majorBidi" w:hAnsiTheme="majorBidi" w:cstheme="majorBidi"/>
          <w:sz w:val="28"/>
          <w:szCs w:val="28"/>
          <w:rtl/>
        </w:rPr>
        <w:t>,</w:t>
      </w:r>
      <w:r w:rsidRPr="00E60BDD">
        <w:rPr>
          <w:rFonts w:asciiTheme="majorBidi" w:hAnsiTheme="majorBidi" w:cstheme="majorBidi"/>
          <w:sz w:val="28"/>
          <w:szCs w:val="28"/>
          <w:rtl/>
        </w:rPr>
        <w:t xml:space="preserve"> בו נתמנה </w:t>
      </w:r>
      <w:proofErr w:type="spellStart"/>
      <w:r w:rsidRPr="00E60BDD">
        <w:rPr>
          <w:rFonts w:asciiTheme="majorBidi" w:hAnsiTheme="majorBidi" w:cstheme="majorBidi"/>
          <w:sz w:val="28"/>
          <w:szCs w:val="28"/>
          <w:rtl/>
        </w:rPr>
        <w:t>אליצפן</w:t>
      </w:r>
      <w:proofErr w:type="spellEnd"/>
      <w:r w:rsidRPr="00E60BDD">
        <w:rPr>
          <w:rFonts w:asciiTheme="majorBidi" w:hAnsiTheme="majorBidi" w:cstheme="majorBidi"/>
          <w:sz w:val="28"/>
          <w:szCs w:val="28"/>
          <w:rtl/>
        </w:rPr>
        <w:t xml:space="preserve"> בן עוזיאל לנשיא שבט לוי בשם ה' (כמובא ברש"י בשם המדרש)</w:t>
      </w:r>
    </w:p>
    <w:p w:rsidR="00816194" w:rsidRPr="00E60BDD" w:rsidRDefault="00816194"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אז נכנסה הקנאה לפעולה, גזלה את מנוחתו וחיבלה בחופש מחשבתו ופעולתו:</w:t>
      </w:r>
    </w:p>
    <w:p w:rsidR="004560BB" w:rsidRPr="00E60BDD" w:rsidRDefault="004560BB" w:rsidP="00E60BDD">
      <w:pPr>
        <w:spacing w:line="276" w:lineRule="auto"/>
        <w:jc w:val="both"/>
        <w:rPr>
          <w:rFonts w:asciiTheme="majorBidi" w:hAnsiTheme="majorBidi" w:cstheme="majorBidi"/>
          <w:i/>
          <w:iCs/>
          <w:sz w:val="28"/>
          <w:szCs w:val="28"/>
          <w:rtl/>
        </w:rPr>
      </w:pPr>
      <w:r w:rsidRPr="00E60BDD">
        <w:rPr>
          <w:rFonts w:asciiTheme="majorBidi" w:hAnsiTheme="majorBidi" w:cstheme="majorBidi"/>
          <w:sz w:val="28"/>
          <w:szCs w:val="28"/>
          <w:rtl/>
        </w:rPr>
        <w:t xml:space="preserve">                       </w:t>
      </w:r>
      <w:r w:rsidRPr="00E60BDD">
        <w:rPr>
          <w:rFonts w:asciiTheme="majorBidi" w:hAnsiTheme="majorBidi" w:cstheme="majorBidi"/>
          <w:i/>
          <w:iCs/>
          <w:sz w:val="28"/>
          <w:szCs w:val="28"/>
          <w:rtl/>
        </w:rPr>
        <w:t xml:space="preserve">אמר קרח: אחי אבא ארבעה היו... עמרם הבכור, נטלו שני בניו גדולה. אחד מלך ואחד   </w:t>
      </w:r>
    </w:p>
    <w:p w:rsidR="004560BB" w:rsidRPr="00E60BDD" w:rsidRDefault="004560BB" w:rsidP="00E60BDD">
      <w:pPr>
        <w:spacing w:line="276" w:lineRule="auto"/>
        <w:jc w:val="both"/>
        <w:rPr>
          <w:rFonts w:asciiTheme="majorBidi" w:hAnsiTheme="majorBidi" w:cstheme="majorBidi"/>
          <w:i/>
          <w:iCs/>
          <w:sz w:val="28"/>
          <w:szCs w:val="28"/>
          <w:rtl/>
        </w:rPr>
      </w:pPr>
      <w:r w:rsidRPr="00E60BDD">
        <w:rPr>
          <w:rFonts w:asciiTheme="majorBidi" w:hAnsiTheme="majorBidi" w:cstheme="majorBidi"/>
          <w:i/>
          <w:iCs/>
          <w:sz w:val="28"/>
          <w:szCs w:val="28"/>
          <w:rtl/>
        </w:rPr>
        <w:t xml:space="preserve">                          כהן גדול מי ראוי ליטול את </w:t>
      </w:r>
      <w:proofErr w:type="spellStart"/>
      <w:r w:rsidRPr="00E60BDD">
        <w:rPr>
          <w:rFonts w:asciiTheme="majorBidi" w:hAnsiTheme="majorBidi" w:cstheme="majorBidi"/>
          <w:i/>
          <w:iCs/>
          <w:sz w:val="28"/>
          <w:szCs w:val="28"/>
          <w:rtl/>
        </w:rPr>
        <w:t>השניה</w:t>
      </w:r>
      <w:proofErr w:type="spellEnd"/>
      <w:r w:rsidRPr="00E60BDD">
        <w:rPr>
          <w:rFonts w:asciiTheme="majorBidi" w:hAnsiTheme="majorBidi" w:cstheme="majorBidi"/>
          <w:i/>
          <w:iCs/>
          <w:sz w:val="28"/>
          <w:szCs w:val="28"/>
          <w:rtl/>
        </w:rPr>
        <w:t xml:space="preserve">, לא אני? שאני בן יצהר, שהוא שני לעמרם? והוא    </w:t>
      </w:r>
    </w:p>
    <w:p w:rsidR="004560BB" w:rsidRPr="00E60BDD" w:rsidRDefault="004560BB" w:rsidP="00E60BDD">
      <w:pPr>
        <w:spacing w:line="276" w:lineRule="auto"/>
        <w:jc w:val="both"/>
        <w:rPr>
          <w:rFonts w:asciiTheme="majorBidi" w:hAnsiTheme="majorBidi" w:cstheme="majorBidi"/>
          <w:sz w:val="28"/>
          <w:szCs w:val="28"/>
          <w:rtl/>
        </w:rPr>
      </w:pPr>
      <w:r w:rsidRPr="00E60BDD">
        <w:rPr>
          <w:rFonts w:asciiTheme="majorBidi" w:hAnsiTheme="majorBidi" w:cstheme="majorBidi"/>
          <w:i/>
          <w:iCs/>
          <w:sz w:val="28"/>
          <w:szCs w:val="28"/>
          <w:rtl/>
        </w:rPr>
        <w:t xml:space="preserve">                           מינה נשיא את בן אחיו הקטן מכולם</w:t>
      </w:r>
      <w:r w:rsidRPr="00E60BDD">
        <w:rPr>
          <w:rFonts w:asciiTheme="majorBidi" w:hAnsiTheme="majorBidi" w:cstheme="majorBidi"/>
          <w:sz w:val="28"/>
          <w:szCs w:val="28"/>
          <w:rtl/>
        </w:rPr>
        <w:t xml:space="preserve"> (מדרש המובא בשם רש"י)</w:t>
      </w:r>
    </w:p>
    <w:p w:rsidR="00CA7257" w:rsidRPr="00E60BDD" w:rsidRDefault="00CA7257" w:rsidP="00E60BDD">
      <w:pPr>
        <w:spacing w:line="276" w:lineRule="auto"/>
        <w:jc w:val="both"/>
        <w:rPr>
          <w:rFonts w:asciiTheme="majorBidi" w:hAnsiTheme="majorBidi" w:cstheme="majorBidi"/>
          <w:sz w:val="28"/>
          <w:szCs w:val="28"/>
          <w:rtl/>
        </w:rPr>
      </w:pPr>
    </w:p>
    <w:p w:rsidR="004560BB" w:rsidRPr="00E60BDD" w:rsidRDefault="004560BB" w:rsidP="00E60BDD">
      <w:pPr>
        <w:spacing w:line="276" w:lineRule="auto"/>
        <w:jc w:val="both"/>
        <w:rPr>
          <w:rFonts w:asciiTheme="majorBidi" w:hAnsiTheme="majorBidi" w:cstheme="majorBidi"/>
          <w:sz w:val="28"/>
          <w:szCs w:val="28"/>
          <w:rtl/>
        </w:rPr>
      </w:pPr>
      <w:r w:rsidRPr="00E60BDD">
        <w:rPr>
          <w:rFonts w:asciiTheme="majorBidi" w:hAnsiTheme="majorBidi" w:cstheme="majorBidi"/>
          <w:sz w:val="28"/>
          <w:szCs w:val="28"/>
          <w:rtl/>
        </w:rPr>
        <w:t>המסר שהפרשה מנסה</w:t>
      </w:r>
      <w:r w:rsidR="007622F3" w:rsidRPr="00E60BDD">
        <w:rPr>
          <w:rFonts w:asciiTheme="majorBidi" w:hAnsiTheme="majorBidi" w:cstheme="majorBidi"/>
          <w:sz w:val="28"/>
          <w:szCs w:val="28"/>
          <w:rtl/>
        </w:rPr>
        <w:t xml:space="preserve"> להעביר לנ</w:t>
      </w:r>
      <w:r w:rsidR="007610F8" w:rsidRPr="00E60BDD">
        <w:rPr>
          <w:rFonts w:asciiTheme="majorBidi" w:hAnsiTheme="majorBidi" w:cstheme="majorBidi"/>
          <w:sz w:val="28"/>
          <w:szCs w:val="28"/>
          <w:rtl/>
        </w:rPr>
        <w:t>ו הוא להזהיר אותנו</w:t>
      </w:r>
      <w:r w:rsidRPr="00E60BDD">
        <w:rPr>
          <w:rFonts w:asciiTheme="majorBidi" w:hAnsiTheme="majorBidi" w:cstheme="majorBidi"/>
          <w:sz w:val="28"/>
          <w:szCs w:val="28"/>
          <w:rtl/>
        </w:rPr>
        <w:t xml:space="preserve"> מפני כוחה ההרסני של מידת הקנאה. את קרח הובילה אל אובדנו. נאמר עליה, שהיא מוציאה את האדם מן העולם. היא מסמאת את עיני הנשלט על ידה וחותמת את גזר דינו הרע.</w:t>
      </w:r>
    </w:p>
    <w:p w:rsidR="00E60BDD" w:rsidRDefault="004560BB" w:rsidP="00E60BDD">
      <w:pPr>
        <w:spacing w:line="276" w:lineRule="auto"/>
        <w:jc w:val="both"/>
        <w:outlineLvl w:val="0"/>
        <w:rPr>
          <w:rFonts w:asciiTheme="majorBidi" w:hAnsiTheme="majorBidi" w:cstheme="majorBidi" w:hint="cs"/>
          <w:sz w:val="28"/>
          <w:szCs w:val="28"/>
          <w:rtl/>
        </w:rPr>
      </w:pPr>
      <w:r w:rsidRPr="00E60BDD">
        <w:rPr>
          <w:rFonts w:asciiTheme="majorBidi" w:hAnsiTheme="majorBidi" w:cstheme="majorBidi"/>
          <w:sz w:val="28"/>
          <w:szCs w:val="28"/>
          <w:rtl/>
        </w:rPr>
        <w:t>מאז ועד היום.</w:t>
      </w:r>
    </w:p>
    <w:p w:rsidR="004560BB" w:rsidRPr="00E60BDD" w:rsidRDefault="00310361" w:rsidP="00E60BDD">
      <w:pPr>
        <w:spacing w:line="276" w:lineRule="auto"/>
        <w:jc w:val="both"/>
        <w:outlineLvl w:val="0"/>
        <w:rPr>
          <w:rFonts w:asciiTheme="majorBidi" w:hAnsiTheme="majorBidi" w:cstheme="majorBidi"/>
          <w:sz w:val="20"/>
          <w:szCs w:val="20"/>
          <w:rtl/>
        </w:rPr>
      </w:pPr>
      <w:r w:rsidRPr="00E60BDD">
        <w:rPr>
          <w:rFonts w:asciiTheme="majorBidi" w:hAnsiTheme="majorBidi" w:cstheme="majorBidi"/>
          <w:sz w:val="20"/>
          <w:szCs w:val="20"/>
          <w:rtl/>
        </w:rPr>
        <w:t>(</w:t>
      </w:r>
      <w:r w:rsidR="00E60BDD" w:rsidRPr="00E60BDD">
        <w:rPr>
          <w:rFonts w:asciiTheme="majorBidi" w:hAnsiTheme="majorBidi" w:cstheme="majorBidi"/>
          <w:sz w:val="20"/>
          <w:szCs w:val="20"/>
          <w:rtl/>
        </w:rPr>
        <w:t xml:space="preserve">ע"פ </w:t>
      </w:r>
      <w:r w:rsidRPr="00E60BDD">
        <w:rPr>
          <w:rFonts w:asciiTheme="majorBidi" w:hAnsiTheme="majorBidi" w:cstheme="majorBidi"/>
          <w:sz w:val="20"/>
          <w:szCs w:val="20"/>
          <w:rtl/>
        </w:rPr>
        <w:t xml:space="preserve"> "פרשה ופישרה</w:t>
      </w:r>
      <w:r w:rsidR="00E60BDD" w:rsidRPr="00E60BDD">
        <w:rPr>
          <w:rFonts w:asciiTheme="majorBidi" w:hAnsiTheme="majorBidi" w:cstheme="majorBidi"/>
          <w:sz w:val="20"/>
          <w:szCs w:val="20"/>
          <w:rtl/>
        </w:rPr>
        <w:t xml:space="preserve"> " של הרב </w:t>
      </w:r>
      <w:proofErr w:type="spellStart"/>
      <w:r w:rsidR="00E60BDD" w:rsidRPr="00E60BDD">
        <w:rPr>
          <w:rFonts w:asciiTheme="majorBidi" w:hAnsiTheme="majorBidi" w:cstheme="majorBidi"/>
          <w:sz w:val="20"/>
          <w:szCs w:val="20"/>
          <w:rtl/>
        </w:rPr>
        <w:t>גרילק</w:t>
      </w:r>
      <w:proofErr w:type="spellEnd"/>
      <w:r w:rsidR="00E60BDD" w:rsidRPr="00E60BDD">
        <w:rPr>
          <w:rFonts w:asciiTheme="majorBidi" w:hAnsiTheme="majorBidi" w:cstheme="majorBidi"/>
          <w:sz w:val="20"/>
          <w:szCs w:val="20"/>
          <w:rtl/>
        </w:rPr>
        <w:t>)</w:t>
      </w:r>
    </w:p>
    <w:p w:rsidR="004560BB" w:rsidRPr="00E60BDD" w:rsidRDefault="00826ABD" w:rsidP="00E60BDD">
      <w:pPr>
        <w:tabs>
          <w:tab w:val="left" w:pos="6257"/>
        </w:tabs>
        <w:spacing w:line="276" w:lineRule="auto"/>
        <w:jc w:val="both"/>
        <w:rPr>
          <w:rFonts w:asciiTheme="majorBidi" w:hAnsiTheme="majorBidi" w:cstheme="majorBidi"/>
          <w:sz w:val="36"/>
          <w:szCs w:val="36"/>
          <w:rtl/>
        </w:rPr>
      </w:pPr>
      <w:r w:rsidRPr="00E60BDD">
        <w:rPr>
          <w:rFonts w:asciiTheme="majorBidi" w:hAnsiTheme="majorBidi" w:cstheme="majorBidi"/>
          <w:sz w:val="36"/>
          <w:szCs w:val="36"/>
        </w:rPr>
        <w:lastRenderedPageBreak/>
        <w:pict>
          <v:shape id="_x0000_i1068" type="#_x0000_t152" style="width:85.5pt;height:27pt" adj="8717" strokeweight="1pt">
            <v:fill color2="yellow"/>
            <v:shadow on="t" opacity="52429f" offset="3pt"/>
            <v:textpath style="font-family:&quot;Arial Black&quot;;font-size:18pt;v-text-kern:t" trim="t" fitpath="t" xscale="f" string="פעם היה..."/>
          </v:shape>
        </w:pict>
      </w:r>
      <w:r w:rsidR="007622F3" w:rsidRPr="00E60BDD">
        <w:rPr>
          <w:rFonts w:asciiTheme="majorBidi" w:hAnsiTheme="majorBidi" w:cstheme="majorBidi"/>
          <w:sz w:val="36"/>
          <w:szCs w:val="36"/>
          <w:rtl/>
        </w:rPr>
        <w:t xml:space="preserve"> </w:t>
      </w:r>
      <w:r w:rsidR="00CA7257" w:rsidRPr="00E60BDD">
        <w:rPr>
          <w:rFonts w:asciiTheme="majorBidi" w:hAnsiTheme="majorBidi" w:cstheme="majorBidi"/>
          <w:sz w:val="36"/>
          <w:szCs w:val="36"/>
          <w:rtl/>
        </w:rPr>
        <w:t xml:space="preserve"> </w:t>
      </w:r>
    </w:p>
    <w:p w:rsidR="00340D00" w:rsidRPr="00E60BDD" w:rsidRDefault="00DC4F38"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רְאוּבֵן הָיָה בַּעַל חֲנוּת לְמִמְכָּר בְּשָׂמִים. חֲנוּתוֹ הָיְ</w:t>
      </w:r>
      <w:r w:rsidR="004C5EE2" w:rsidRPr="00E60BDD">
        <w:rPr>
          <w:rFonts w:asciiTheme="majorBidi" w:hAnsiTheme="majorBidi" w:cstheme="majorBidi"/>
          <w:sz w:val="36"/>
          <w:szCs w:val="36"/>
          <w:rtl/>
        </w:rPr>
        <w:t>י</w:t>
      </w:r>
      <w:r w:rsidRPr="00E60BDD">
        <w:rPr>
          <w:rFonts w:asciiTheme="majorBidi" w:hAnsiTheme="majorBidi" w:cstheme="majorBidi"/>
          <w:sz w:val="36"/>
          <w:szCs w:val="36"/>
          <w:rtl/>
        </w:rPr>
        <w:t>תָה נְקִ</w:t>
      </w:r>
      <w:r w:rsidR="004C5EE2" w:rsidRPr="00E60BDD">
        <w:rPr>
          <w:rFonts w:asciiTheme="majorBidi" w:hAnsiTheme="majorBidi" w:cstheme="majorBidi"/>
          <w:sz w:val="36"/>
          <w:szCs w:val="36"/>
          <w:rtl/>
        </w:rPr>
        <w:t>י</w:t>
      </w:r>
      <w:r w:rsidRPr="00E60BDD">
        <w:rPr>
          <w:rFonts w:asciiTheme="majorBidi" w:hAnsiTheme="majorBidi" w:cstheme="majorBidi"/>
          <w:sz w:val="36"/>
          <w:szCs w:val="36"/>
          <w:rtl/>
        </w:rPr>
        <w:t>יָּה וּמְסוּדֶּרֶת וְנִיחוֹחַ הַבְּשָׂמִים הָיָה נִפְלָא. בְּסָמוּךְ לַחֲנוּתוֹ, פָּתַח שִׁמְעוֹן עֵסֶק לְעִבּוּד עוֹרוֹת (בֻּרְסְקִי).</w:t>
      </w:r>
    </w:p>
    <w:p w:rsidR="00340D00" w:rsidRPr="00E60BDD" w:rsidRDefault="00340D00" w:rsidP="00E60BDD">
      <w:pPr>
        <w:spacing w:line="276" w:lineRule="auto"/>
        <w:jc w:val="both"/>
        <w:rPr>
          <w:rFonts w:asciiTheme="majorBidi" w:hAnsiTheme="majorBidi" w:cstheme="majorBidi"/>
          <w:sz w:val="36"/>
          <w:szCs w:val="36"/>
          <w:rtl/>
        </w:rPr>
      </w:pPr>
    </w:p>
    <w:p w:rsidR="00DC4F38" w:rsidRPr="00E60BDD" w:rsidRDefault="00DC4F38"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 xml:space="preserve">רְאוּבֵן שֶׁהָיָה עָדִין וַאֲנִין טָעַם, כָּעַס בְּלִבּוֹ עָל שִׁמְעוֹן שְהֵעֵז לִפְתוֹחַ אֶת </w:t>
      </w:r>
      <w:proofErr w:type="spellStart"/>
      <w:r w:rsidRPr="00E60BDD">
        <w:rPr>
          <w:rFonts w:asciiTheme="majorBidi" w:hAnsiTheme="majorBidi" w:cstheme="majorBidi"/>
          <w:sz w:val="36"/>
          <w:szCs w:val="36"/>
          <w:rtl/>
        </w:rPr>
        <w:t>הַבֻּרְסְקִי</w:t>
      </w:r>
      <w:proofErr w:type="spellEnd"/>
      <w:r w:rsidRPr="00E60BDD">
        <w:rPr>
          <w:rFonts w:asciiTheme="majorBidi" w:hAnsiTheme="majorBidi" w:cstheme="majorBidi"/>
          <w:sz w:val="36"/>
          <w:szCs w:val="36"/>
          <w:rtl/>
        </w:rPr>
        <w:t xml:space="preserve"> סָמוּךְ לַחֲנוּתוֹ.הוּא לֹא הָיָה מֵעֵז אֲפִילוּ לְהִתְקָרֵב לְפִתְחוֹ שֶל </w:t>
      </w:r>
      <w:proofErr w:type="spellStart"/>
      <w:r w:rsidRPr="00E60BDD">
        <w:rPr>
          <w:rFonts w:asciiTheme="majorBidi" w:hAnsiTheme="majorBidi" w:cstheme="majorBidi"/>
          <w:sz w:val="36"/>
          <w:szCs w:val="36"/>
          <w:rtl/>
        </w:rPr>
        <w:t>הַבֻּרְסְקִי</w:t>
      </w:r>
      <w:proofErr w:type="spellEnd"/>
      <w:r w:rsidRPr="00E60BDD">
        <w:rPr>
          <w:rFonts w:asciiTheme="majorBidi" w:hAnsiTheme="majorBidi" w:cstheme="majorBidi"/>
          <w:sz w:val="36"/>
          <w:szCs w:val="36"/>
          <w:rtl/>
        </w:rPr>
        <w:t xml:space="preserve"> מִפְּנֵי הָרֵיחַ הָרָע שְנָדַף לְמֵרָחוֹק.</w:t>
      </w:r>
    </w:p>
    <w:p w:rsidR="004C5EE2" w:rsidRPr="00E60BDD" w:rsidRDefault="004C5EE2" w:rsidP="00E60BDD">
      <w:pPr>
        <w:spacing w:line="276" w:lineRule="auto"/>
        <w:jc w:val="both"/>
        <w:rPr>
          <w:rFonts w:asciiTheme="majorBidi" w:hAnsiTheme="majorBidi" w:cstheme="majorBidi"/>
          <w:sz w:val="36"/>
          <w:szCs w:val="36"/>
          <w:rtl/>
        </w:rPr>
      </w:pPr>
    </w:p>
    <w:p w:rsidR="00DC4F38" w:rsidRPr="00E60BDD" w:rsidRDefault="00DC4F38"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 xml:space="preserve">לְיָמִים,רְאוּבֵן הֵחֵל מַפְסִיד בַּעֲסָקָיו עַד שֶׁהֻכְרַח לִסְגֹר אֶת חֲנוּתוֹ. הוּא נִיסָה לְחַפֵּשֹ פַּרְנָסָה אַחֶרֶת אָךְ לֹּא הִצְלִיחַ. שִׁמְעוֹן רָאָה אֶת מַצָּבוֹ וְהֶחְלִיט לְהַצִּיעַ לּוֹ לִהְיוֹת שׁוּתָּף בְּעֵסֶק </w:t>
      </w:r>
      <w:proofErr w:type="spellStart"/>
      <w:r w:rsidRPr="00E60BDD">
        <w:rPr>
          <w:rFonts w:asciiTheme="majorBidi" w:hAnsiTheme="majorBidi" w:cstheme="majorBidi"/>
          <w:sz w:val="36"/>
          <w:szCs w:val="36"/>
          <w:rtl/>
        </w:rPr>
        <w:t>הַבֻּרְסְקִי</w:t>
      </w:r>
      <w:proofErr w:type="spellEnd"/>
      <w:r w:rsidRPr="00E60BDD">
        <w:rPr>
          <w:rFonts w:asciiTheme="majorBidi" w:hAnsiTheme="majorBidi" w:cstheme="majorBidi"/>
          <w:sz w:val="36"/>
          <w:szCs w:val="36"/>
          <w:rtl/>
        </w:rPr>
        <w:t>.</w:t>
      </w:r>
    </w:p>
    <w:p w:rsidR="004C5EE2" w:rsidRPr="00E60BDD" w:rsidRDefault="004C5EE2" w:rsidP="00E60BDD">
      <w:pPr>
        <w:spacing w:line="276" w:lineRule="auto"/>
        <w:jc w:val="both"/>
        <w:rPr>
          <w:rFonts w:asciiTheme="majorBidi" w:hAnsiTheme="majorBidi" w:cstheme="majorBidi"/>
          <w:sz w:val="36"/>
          <w:szCs w:val="36"/>
          <w:rtl/>
        </w:rPr>
      </w:pPr>
    </w:p>
    <w:p w:rsidR="004C5EE2" w:rsidRPr="00E60BDD" w:rsidRDefault="00DC4F38" w:rsidP="00E60BDD">
      <w:pPr>
        <w:spacing w:line="276" w:lineRule="auto"/>
        <w:jc w:val="both"/>
        <w:rPr>
          <w:rFonts w:asciiTheme="majorBidi" w:hAnsiTheme="majorBidi" w:cstheme="majorBidi"/>
          <w:sz w:val="36"/>
          <w:szCs w:val="36"/>
          <w:rtl/>
        </w:rPr>
      </w:pPr>
      <w:proofErr w:type="spellStart"/>
      <w:r w:rsidRPr="00E60BDD">
        <w:rPr>
          <w:rFonts w:asciiTheme="majorBidi" w:hAnsiTheme="majorBidi" w:cstheme="majorBidi"/>
          <w:sz w:val="36"/>
          <w:szCs w:val="36"/>
          <w:rtl/>
        </w:rPr>
        <w:t>בִּתְחִלָּה</w:t>
      </w:r>
      <w:proofErr w:type="spellEnd"/>
      <w:r w:rsidRPr="00E60BDD">
        <w:rPr>
          <w:rFonts w:asciiTheme="majorBidi" w:hAnsiTheme="majorBidi" w:cstheme="majorBidi"/>
          <w:sz w:val="36"/>
          <w:szCs w:val="36"/>
          <w:rtl/>
        </w:rPr>
        <w:t xml:space="preserve"> לֹא רָצָה רְאוּבֵן אֲפִילוּ לִשְׁמוֹעַ עָל כָּךְ, שֶׁהֲרֵי אֲפִילוּ מֵרָחוֹק קָשֶׁה לוֹ לִסְבֹּל אֶת רֵיחַ הָעוֹרוֹת, </w:t>
      </w:r>
      <w:r w:rsidR="004C5EE2" w:rsidRPr="00E60BDD">
        <w:rPr>
          <w:rFonts w:asciiTheme="majorBidi" w:hAnsiTheme="majorBidi" w:cstheme="majorBidi"/>
          <w:sz w:val="36"/>
          <w:szCs w:val="36"/>
          <w:rtl/>
        </w:rPr>
        <w:t xml:space="preserve">וְעַל </w:t>
      </w:r>
    </w:p>
    <w:p w:rsidR="004C5EE2" w:rsidRPr="00E60BDD" w:rsidRDefault="004C5EE2"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אַחַת כָּמַּה וְכַמָּה לֹא יוּכַל לָשֶׁבֶת בְּתוֹךְ הַחֲנוּת עַצְמָהּ</w:t>
      </w:r>
    </w:p>
    <w:p w:rsidR="00C60EC6" w:rsidRPr="00E60BDD" w:rsidRDefault="00C60EC6"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 xml:space="preserve">אוּלָם מַצָּבוֹ נַעֲשָׂה קָשֶׁה מִיּוֹם לְיוֹם, בְּנֵי בֵיתוֹ סָבְלוּ חֶרְפַּת רָעָב וְהִגִּיעוּ עַד פַּת לֶּחֶם מַמָשׁ וְלָכֵן לֹא </w:t>
      </w:r>
      <w:proofErr w:type="spellStart"/>
      <w:r w:rsidRPr="00E60BDD">
        <w:rPr>
          <w:rFonts w:asciiTheme="majorBidi" w:hAnsiTheme="majorBidi" w:cstheme="majorBidi"/>
          <w:sz w:val="36"/>
          <w:szCs w:val="36"/>
          <w:rtl/>
        </w:rPr>
        <w:t>הָיְ</w:t>
      </w:r>
      <w:r w:rsidR="00826ABD" w:rsidRPr="00E60BDD">
        <w:rPr>
          <w:rFonts w:asciiTheme="majorBidi" w:hAnsiTheme="majorBidi" w:cstheme="majorBidi"/>
          <w:sz w:val="36"/>
          <w:szCs w:val="36"/>
          <w:rtl/>
        </w:rPr>
        <w:t>תָה</w:t>
      </w:r>
      <w:proofErr w:type="spellEnd"/>
      <w:r w:rsidR="00826ABD" w:rsidRPr="00E60BDD">
        <w:rPr>
          <w:rFonts w:asciiTheme="majorBidi" w:hAnsiTheme="majorBidi" w:cstheme="majorBidi"/>
          <w:sz w:val="36"/>
          <w:szCs w:val="36"/>
          <w:rtl/>
        </w:rPr>
        <w:t xml:space="preserve"> לוֹ בְּרֵירָה אֶלָּא </w:t>
      </w:r>
      <w:proofErr w:type="spellStart"/>
      <w:r w:rsidR="00826ABD" w:rsidRPr="00E60BDD">
        <w:rPr>
          <w:rFonts w:asciiTheme="majorBidi" w:hAnsiTheme="majorBidi" w:cstheme="majorBidi"/>
          <w:sz w:val="36"/>
          <w:szCs w:val="36"/>
          <w:rtl/>
        </w:rPr>
        <w:t>להְעֶנ</w:t>
      </w:r>
      <w:r w:rsidRPr="00E60BDD">
        <w:rPr>
          <w:rFonts w:asciiTheme="majorBidi" w:hAnsiTheme="majorBidi" w:cstheme="majorBidi"/>
          <w:sz w:val="36"/>
          <w:szCs w:val="36"/>
          <w:rtl/>
        </w:rPr>
        <w:t>ות</w:t>
      </w:r>
      <w:proofErr w:type="spellEnd"/>
      <w:r w:rsidRPr="00E60BDD">
        <w:rPr>
          <w:rFonts w:asciiTheme="majorBidi" w:hAnsiTheme="majorBidi" w:cstheme="majorBidi"/>
          <w:sz w:val="36"/>
          <w:szCs w:val="36"/>
          <w:rtl/>
        </w:rPr>
        <w:t xml:space="preserve"> בְּחִיּוּב לְהַצָּעָתוֹ שֶל </w:t>
      </w:r>
      <w:proofErr w:type="spellStart"/>
      <w:r w:rsidRPr="00E60BDD">
        <w:rPr>
          <w:rFonts w:asciiTheme="majorBidi" w:hAnsiTheme="majorBidi" w:cstheme="majorBidi"/>
          <w:sz w:val="36"/>
          <w:szCs w:val="36"/>
          <w:rtl/>
        </w:rPr>
        <w:t>הַבֻּרְסְקִי</w:t>
      </w:r>
      <w:proofErr w:type="spellEnd"/>
      <w:r w:rsidRPr="00E60BDD">
        <w:rPr>
          <w:rFonts w:asciiTheme="majorBidi" w:hAnsiTheme="majorBidi" w:cstheme="majorBidi"/>
          <w:sz w:val="36"/>
          <w:szCs w:val="36"/>
          <w:rtl/>
        </w:rPr>
        <w:t>.</w:t>
      </w:r>
    </w:p>
    <w:p w:rsidR="004C5EE2" w:rsidRPr="00E60BDD" w:rsidRDefault="004C5EE2" w:rsidP="00E60BDD">
      <w:pPr>
        <w:spacing w:line="276" w:lineRule="auto"/>
        <w:jc w:val="both"/>
        <w:rPr>
          <w:rFonts w:asciiTheme="majorBidi" w:hAnsiTheme="majorBidi" w:cstheme="majorBidi"/>
          <w:sz w:val="36"/>
          <w:szCs w:val="36"/>
          <w:rtl/>
        </w:rPr>
      </w:pPr>
    </w:p>
    <w:p w:rsidR="00C60EC6" w:rsidRPr="00E60BDD" w:rsidRDefault="00C60EC6"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 xml:space="preserve">בַּיוֹם הָרִאשׁוֹן נֶאֱלַץ לִסְתֹם אֶת אַפּוֹ, וְהַשְּׁהִיָּה בְבֵית הָעֵסֶק </w:t>
      </w:r>
      <w:proofErr w:type="spellStart"/>
      <w:r w:rsidRPr="00E60BDD">
        <w:rPr>
          <w:rFonts w:asciiTheme="majorBidi" w:hAnsiTheme="majorBidi" w:cstheme="majorBidi"/>
          <w:sz w:val="36"/>
          <w:szCs w:val="36"/>
          <w:rtl/>
        </w:rPr>
        <w:t>הָיְתָה</w:t>
      </w:r>
      <w:proofErr w:type="spellEnd"/>
      <w:r w:rsidRPr="00E60BDD">
        <w:rPr>
          <w:rFonts w:asciiTheme="majorBidi" w:hAnsiTheme="majorBidi" w:cstheme="majorBidi"/>
          <w:sz w:val="36"/>
          <w:szCs w:val="36"/>
          <w:rtl/>
        </w:rPr>
        <w:t xml:space="preserve"> כְּרוּכָה </w:t>
      </w:r>
      <w:proofErr w:type="spellStart"/>
      <w:r w:rsidRPr="00E60BDD">
        <w:rPr>
          <w:rFonts w:asciiTheme="majorBidi" w:hAnsiTheme="majorBidi" w:cstheme="majorBidi"/>
          <w:sz w:val="36"/>
          <w:szCs w:val="36"/>
          <w:rtl/>
        </w:rPr>
        <w:t>בְּיִסּוּרִים</w:t>
      </w:r>
      <w:proofErr w:type="spellEnd"/>
      <w:r w:rsidRPr="00E60BDD">
        <w:rPr>
          <w:rFonts w:asciiTheme="majorBidi" w:hAnsiTheme="majorBidi" w:cstheme="majorBidi"/>
          <w:sz w:val="36"/>
          <w:szCs w:val="36"/>
          <w:rtl/>
        </w:rPr>
        <w:t xml:space="preserve"> מַמָשׁ.הוּא בְּקוֹשִׁי הֶחֱזִיק מַעֲמָד עַד לְסוֹף הַיּוֹם.</w:t>
      </w:r>
    </w:p>
    <w:p w:rsidR="00C60EC6" w:rsidRPr="00E60BDD" w:rsidRDefault="00C60EC6" w:rsidP="00E60BDD">
      <w:pPr>
        <w:spacing w:line="276" w:lineRule="auto"/>
        <w:jc w:val="both"/>
        <w:rPr>
          <w:rFonts w:asciiTheme="majorBidi" w:hAnsiTheme="majorBidi" w:cstheme="majorBidi"/>
          <w:sz w:val="36"/>
          <w:szCs w:val="36"/>
          <w:rtl/>
        </w:rPr>
      </w:pPr>
      <w:r w:rsidRPr="00E60BDD">
        <w:rPr>
          <w:rFonts w:asciiTheme="majorBidi" w:hAnsiTheme="majorBidi" w:cstheme="majorBidi"/>
          <w:sz w:val="36"/>
          <w:szCs w:val="36"/>
          <w:rtl/>
        </w:rPr>
        <w:t xml:space="preserve">לְמָחֳרָת כְּבָר </w:t>
      </w:r>
      <w:proofErr w:type="spellStart"/>
      <w:r w:rsidRPr="00E60BDD">
        <w:rPr>
          <w:rFonts w:asciiTheme="majorBidi" w:hAnsiTheme="majorBidi" w:cstheme="majorBidi"/>
          <w:sz w:val="36"/>
          <w:szCs w:val="36"/>
          <w:rtl/>
        </w:rPr>
        <w:t>הַיִּסּוּרִים</w:t>
      </w:r>
      <w:proofErr w:type="spellEnd"/>
      <w:r w:rsidRPr="00E60BDD">
        <w:rPr>
          <w:rFonts w:asciiTheme="majorBidi" w:hAnsiTheme="majorBidi" w:cstheme="majorBidi"/>
          <w:sz w:val="36"/>
          <w:szCs w:val="36"/>
          <w:rtl/>
        </w:rPr>
        <w:t xml:space="preserve"> לֹא הָיוּ קָשִׁים עַד כְּדֵי כָּךְ,</w:t>
      </w:r>
      <w:r w:rsidR="004C5EE2" w:rsidRPr="00E60BDD">
        <w:rPr>
          <w:rFonts w:asciiTheme="majorBidi" w:hAnsiTheme="majorBidi" w:cstheme="majorBidi"/>
          <w:sz w:val="36"/>
          <w:szCs w:val="36"/>
          <w:rtl/>
        </w:rPr>
        <w:t xml:space="preserve"> </w:t>
      </w:r>
      <w:r w:rsidRPr="00E60BDD">
        <w:rPr>
          <w:rFonts w:asciiTheme="majorBidi" w:hAnsiTheme="majorBidi" w:cstheme="majorBidi"/>
          <w:sz w:val="36"/>
          <w:szCs w:val="36"/>
          <w:rtl/>
        </w:rPr>
        <w:t>וּבְמֶשֶׁךְ הַזְמַן הִתְרַגֵּל עַד כִּי שָׁכַח לְגַמְרֵי אֶת סְלִידָתוֹ הָרִאשׁוֹנָה מִרֵיחַ הָעוֹרוֹת. וְהִתְעַסֵּק בְ</w:t>
      </w:r>
      <w:r w:rsidR="00186EB0" w:rsidRPr="00E60BDD">
        <w:rPr>
          <w:rFonts w:asciiTheme="majorBidi" w:hAnsiTheme="majorBidi" w:cstheme="majorBidi"/>
          <w:sz w:val="36"/>
          <w:szCs w:val="36"/>
          <w:rtl/>
        </w:rPr>
        <w:t>ּ</w:t>
      </w:r>
      <w:r w:rsidRPr="00E60BDD">
        <w:rPr>
          <w:rFonts w:asciiTheme="majorBidi" w:hAnsiTheme="majorBidi" w:cstheme="majorBidi"/>
          <w:sz w:val="36"/>
          <w:szCs w:val="36"/>
          <w:rtl/>
        </w:rPr>
        <w:t>זֶה כְּאִילוּ הָיָה בֻּרְסְקִי כֹּל יָמָיו...</w:t>
      </w:r>
    </w:p>
    <w:p w:rsidR="00C60EC6" w:rsidRPr="00E60BDD" w:rsidRDefault="00C60EC6" w:rsidP="00E60BDD">
      <w:pPr>
        <w:spacing w:line="276" w:lineRule="auto"/>
        <w:jc w:val="both"/>
        <w:rPr>
          <w:rFonts w:asciiTheme="majorBidi" w:hAnsiTheme="majorBidi" w:cstheme="majorBidi"/>
          <w:sz w:val="36"/>
          <w:szCs w:val="36"/>
          <w:rtl/>
        </w:rPr>
      </w:pPr>
    </w:p>
    <w:p w:rsidR="00340D00" w:rsidRPr="00E60BDD" w:rsidRDefault="00C60EC6" w:rsidP="00E60BDD">
      <w:pPr>
        <w:spacing w:line="276" w:lineRule="auto"/>
        <w:jc w:val="both"/>
        <w:rPr>
          <w:rFonts w:asciiTheme="majorBidi" w:hAnsiTheme="majorBidi" w:cstheme="majorBidi"/>
          <w:sz w:val="36"/>
          <w:szCs w:val="36"/>
        </w:rPr>
      </w:pPr>
      <w:r w:rsidRPr="00E60BDD">
        <w:rPr>
          <w:rFonts w:asciiTheme="majorBidi" w:hAnsiTheme="majorBidi" w:cstheme="majorBidi"/>
          <w:sz w:val="36"/>
          <w:szCs w:val="36"/>
          <w:rtl/>
        </w:rPr>
        <w:t>מָשָׁל זֶה מֵבִיא הֶ"חָפֵץ חַיִּים",</w:t>
      </w:r>
      <w:proofErr w:type="spellStart"/>
      <w:r w:rsidRPr="00E60BDD">
        <w:rPr>
          <w:rFonts w:asciiTheme="majorBidi" w:hAnsiTheme="majorBidi" w:cstheme="majorBidi"/>
          <w:sz w:val="36"/>
          <w:szCs w:val="36"/>
          <w:rtl/>
        </w:rPr>
        <w:t>זִכְרוֹן</w:t>
      </w:r>
      <w:proofErr w:type="spellEnd"/>
      <w:r w:rsidRPr="00E60BDD">
        <w:rPr>
          <w:rFonts w:asciiTheme="majorBidi" w:hAnsiTheme="majorBidi" w:cstheme="majorBidi"/>
          <w:sz w:val="36"/>
          <w:szCs w:val="36"/>
          <w:rtl/>
        </w:rPr>
        <w:t xml:space="preserve"> צַדִּיק וְקָדוֹשׁ לִבִרָכָה, כְּשֶׁבָּא לְתָאֵר עַד כָּמַּה גָדוֹל </w:t>
      </w:r>
      <w:proofErr w:type="spellStart"/>
      <w:r w:rsidRPr="00E60BDD">
        <w:rPr>
          <w:rFonts w:asciiTheme="majorBidi" w:hAnsiTheme="majorBidi" w:cstheme="majorBidi"/>
          <w:sz w:val="36"/>
          <w:szCs w:val="36"/>
          <w:rtl/>
        </w:rPr>
        <w:t>כֹּחו</w:t>
      </w:r>
      <w:proofErr w:type="spellEnd"/>
      <w:r w:rsidRPr="00E60BDD">
        <w:rPr>
          <w:rFonts w:asciiTheme="majorBidi" w:hAnsiTheme="majorBidi" w:cstheme="majorBidi"/>
          <w:sz w:val="36"/>
          <w:szCs w:val="36"/>
          <w:rtl/>
        </w:rPr>
        <w:t>ֹ שֶל הַהֶרְגֵּל, שֶׁכַּאֲשֶׁר יְהוּדִי חוֹטֵא ח"ו בַּפַּעַם הָרִאשׁוֹנָה - הוּא מִזְדַעֲזֵעַ, אַך אִם חוֹזֵר עָל הָעֲבֵרָה שׁוּב וָשׁוּב הֲרֵי כְּבָר מִתְּרָגֵּל וְהַדָּבָר נִרְאֶה לּוֹ עִנְיָן שֶל מַה בְּכָךְ</w:t>
      </w:r>
      <w:r w:rsidR="004C5EE2" w:rsidRPr="00E60BDD">
        <w:rPr>
          <w:rFonts w:asciiTheme="majorBidi" w:hAnsiTheme="majorBidi" w:cstheme="majorBidi"/>
          <w:sz w:val="36"/>
          <w:szCs w:val="36"/>
          <w:rtl/>
        </w:rPr>
        <w:t>,</w:t>
      </w:r>
      <w:r w:rsidRPr="00E60BDD">
        <w:rPr>
          <w:rFonts w:asciiTheme="majorBidi" w:hAnsiTheme="majorBidi" w:cstheme="majorBidi"/>
          <w:sz w:val="36"/>
          <w:szCs w:val="36"/>
          <w:rtl/>
        </w:rPr>
        <w:t xml:space="preserve"> כְּמוֹ שֶׁאָמְרוּ חֲכָמֵינוּ </w:t>
      </w:r>
      <w:proofErr w:type="spellStart"/>
      <w:r w:rsidRPr="00E60BDD">
        <w:rPr>
          <w:rFonts w:asciiTheme="majorBidi" w:hAnsiTheme="majorBidi" w:cstheme="majorBidi"/>
          <w:sz w:val="36"/>
          <w:szCs w:val="36"/>
          <w:rtl/>
        </w:rPr>
        <w:t>זִכְרוֹנָם</w:t>
      </w:r>
      <w:proofErr w:type="spellEnd"/>
      <w:r w:rsidRPr="00E60BDD">
        <w:rPr>
          <w:rFonts w:asciiTheme="majorBidi" w:hAnsiTheme="majorBidi" w:cstheme="majorBidi"/>
          <w:sz w:val="36"/>
          <w:szCs w:val="36"/>
          <w:rtl/>
        </w:rPr>
        <w:t xml:space="preserve"> לִבִרָכָה:"חָטָא וְשָׁנָה - נַעֲשָֹה לוֹ </w:t>
      </w:r>
      <w:proofErr w:type="spellStart"/>
      <w:r w:rsidRPr="00E60BDD">
        <w:rPr>
          <w:rFonts w:asciiTheme="majorBidi" w:hAnsiTheme="majorBidi" w:cstheme="majorBidi"/>
          <w:sz w:val="36"/>
          <w:szCs w:val="36"/>
          <w:rtl/>
        </w:rPr>
        <w:t>כְּהֶתֵּר</w:t>
      </w:r>
      <w:proofErr w:type="spellEnd"/>
      <w:r w:rsidRPr="00E60BDD">
        <w:rPr>
          <w:rFonts w:asciiTheme="majorBidi" w:hAnsiTheme="majorBidi" w:cstheme="majorBidi"/>
          <w:sz w:val="36"/>
          <w:szCs w:val="36"/>
          <w:rtl/>
        </w:rPr>
        <w:t xml:space="preserve">" </w:t>
      </w:r>
      <w:r w:rsidR="004C5EE2" w:rsidRPr="00E60BDD">
        <w:rPr>
          <w:rFonts w:asciiTheme="majorBidi" w:hAnsiTheme="majorBidi" w:cstheme="majorBidi"/>
          <w:sz w:val="36"/>
          <w:szCs w:val="36"/>
          <w:rtl/>
        </w:rPr>
        <w:t>(</w:t>
      </w:r>
      <w:r w:rsidR="00E60BDD">
        <w:rPr>
          <w:rFonts w:asciiTheme="majorBidi" w:hAnsiTheme="majorBidi" w:cstheme="majorBidi"/>
          <w:sz w:val="36"/>
          <w:szCs w:val="36"/>
          <w:rtl/>
        </w:rPr>
        <w:t>קִידוּשִׁין דַּף כ</w:t>
      </w:r>
      <w:r w:rsidR="00E60BDD">
        <w:rPr>
          <w:rFonts w:asciiTheme="majorBidi" w:hAnsiTheme="majorBidi" w:cstheme="majorBidi" w:hint="cs"/>
          <w:sz w:val="36"/>
          <w:szCs w:val="36"/>
          <w:rtl/>
        </w:rPr>
        <w:t>)</w:t>
      </w:r>
      <w:bookmarkStart w:id="0" w:name="_GoBack"/>
      <w:bookmarkEnd w:id="0"/>
    </w:p>
    <w:sectPr w:rsidR="00340D00" w:rsidRPr="00E60BDD" w:rsidSect="009F738B">
      <w:pgSz w:w="11906" w:h="16838" w:code="9"/>
      <w:pgMar w:top="1077" w:right="1077" w:bottom="1077" w:left="1077" w:header="709" w:footer="709" w:gutter="0"/>
      <w:pgBorders w:offsetFrom="page">
        <w:top w:val="whiteFlowers" w:sz="24" w:space="24" w:color="auto"/>
        <w:left w:val="whiteFlowers" w:sz="24" w:space="24" w:color="auto"/>
        <w:bottom w:val="whiteFlowers" w:sz="24" w:space="24" w:color="auto"/>
        <w:right w:val="whiteFlower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8C"/>
    <w:rsid w:val="00022CD3"/>
    <w:rsid w:val="000B3DAA"/>
    <w:rsid w:val="000E20B7"/>
    <w:rsid w:val="00186EB0"/>
    <w:rsid w:val="00194A5C"/>
    <w:rsid w:val="00286D8C"/>
    <w:rsid w:val="00310361"/>
    <w:rsid w:val="00312B39"/>
    <w:rsid w:val="00340D00"/>
    <w:rsid w:val="00346F84"/>
    <w:rsid w:val="004508F7"/>
    <w:rsid w:val="004560BB"/>
    <w:rsid w:val="004734A4"/>
    <w:rsid w:val="004C5EE2"/>
    <w:rsid w:val="005637BB"/>
    <w:rsid w:val="00602027"/>
    <w:rsid w:val="00690958"/>
    <w:rsid w:val="007004C2"/>
    <w:rsid w:val="007610F8"/>
    <w:rsid w:val="007622F3"/>
    <w:rsid w:val="00816194"/>
    <w:rsid w:val="00826ABD"/>
    <w:rsid w:val="00874C86"/>
    <w:rsid w:val="008A18A8"/>
    <w:rsid w:val="008B20B4"/>
    <w:rsid w:val="00901756"/>
    <w:rsid w:val="00910B44"/>
    <w:rsid w:val="00923FD3"/>
    <w:rsid w:val="009C2A73"/>
    <w:rsid w:val="009F738B"/>
    <w:rsid w:val="00A074FC"/>
    <w:rsid w:val="00A42B79"/>
    <w:rsid w:val="00A666CB"/>
    <w:rsid w:val="00AF3BC8"/>
    <w:rsid w:val="00B2317F"/>
    <w:rsid w:val="00BD7A5A"/>
    <w:rsid w:val="00C60EC6"/>
    <w:rsid w:val="00C911D5"/>
    <w:rsid w:val="00C92750"/>
    <w:rsid w:val="00CA7257"/>
    <w:rsid w:val="00CE6D5C"/>
    <w:rsid w:val="00DC4F38"/>
    <w:rsid w:val="00DD526A"/>
    <w:rsid w:val="00E60BDD"/>
    <w:rsid w:val="00E614CA"/>
    <w:rsid w:val="00E760DD"/>
    <w:rsid w:val="00E87C04"/>
    <w:rsid w:val="00ED21C0"/>
    <w:rsid w:val="00F27503"/>
    <w:rsid w:val="00F445D7"/>
    <w:rsid w:val="00F50930"/>
    <w:rsid w:val="00F62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7622F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7622F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3651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בס"ד "מקדש שלמה"            כניסת השבת: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"מקדש שלמה"            כניסת השבת:</dc:title>
  <dc:creator>BITTON</dc:creator>
  <cp:lastModifiedBy>MARSEL</cp:lastModifiedBy>
  <cp:revision>2</cp:revision>
  <dcterms:created xsi:type="dcterms:W3CDTF">2015-11-03T13:36:00Z</dcterms:created>
  <dcterms:modified xsi:type="dcterms:W3CDTF">2015-11-03T13:36:00Z</dcterms:modified>
</cp:coreProperties>
</file>