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jc w:val="center"/>
        <w:tblLook w:val="04A0"/>
      </w:tblPr>
      <w:tblGrid>
        <w:gridCol w:w="3515"/>
        <w:gridCol w:w="3516"/>
        <w:gridCol w:w="3516"/>
      </w:tblGrid>
      <w:tr w:rsidR="006D15F3" w:rsidRPr="006D15F3" w:rsidTr="006D15F3">
        <w:trPr>
          <w:trHeight w:val="2507"/>
          <w:jc w:val="center"/>
        </w:trPr>
        <w:tc>
          <w:tcPr>
            <w:tcW w:w="3515" w:type="dxa"/>
          </w:tcPr>
          <w:p w:rsidR="006D15F3" w:rsidRPr="006D15F3" w:rsidRDefault="006D15F3" w:rsidP="006D15F3">
            <w:pPr>
              <w:jc w:val="center"/>
              <w:rPr>
                <w:rFonts w:cs="X-hebrew hand8ot" w:hint="cs"/>
                <w:sz w:val="56"/>
                <w:szCs w:val="56"/>
                <w:rtl/>
              </w:rPr>
            </w:pPr>
            <w:r w:rsidRPr="006D15F3">
              <w:rPr>
                <w:rFonts w:cs="X-hebrew hand8ot" w:hint="cs"/>
                <w:sz w:val="56"/>
                <w:szCs w:val="56"/>
                <w:rtl/>
              </w:rPr>
              <w:t>מהן ארבע הפרשיות?</w:t>
            </w:r>
          </w:p>
        </w:tc>
        <w:tc>
          <w:tcPr>
            <w:tcW w:w="3516" w:type="dxa"/>
          </w:tcPr>
          <w:p w:rsidR="006D15F3" w:rsidRPr="006D15F3" w:rsidRDefault="006D15F3">
            <w:pPr>
              <w:rPr>
                <w:rFonts w:cs="X-hebrew hand8ot" w:hint="cs"/>
                <w:sz w:val="56"/>
                <w:szCs w:val="56"/>
                <w:rtl/>
              </w:rPr>
            </w:pPr>
            <w:r w:rsidRPr="006D15F3">
              <w:rPr>
                <w:rFonts w:cs="X-hebrew hand8ot" w:hint="cs"/>
                <w:sz w:val="52"/>
                <w:szCs w:val="52"/>
                <w:rtl/>
              </w:rPr>
              <w:t>מתי קוראים את פרשת החודש?</w:t>
            </w:r>
          </w:p>
        </w:tc>
        <w:tc>
          <w:tcPr>
            <w:tcW w:w="3516" w:type="dxa"/>
          </w:tcPr>
          <w:p w:rsidR="006D15F3" w:rsidRPr="006D15F3" w:rsidRDefault="006D15F3" w:rsidP="006D15F3">
            <w:pPr>
              <w:jc w:val="center"/>
              <w:rPr>
                <w:rFonts w:cs="X-hebrew hand8ot" w:hint="cs"/>
                <w:sz w:val="56"/>
                <w:szCs w:val="56"/>
                <w:rtl/>
              </w:rPr>
            </w:pPr>
            <w:r>
              <w:rPr>
                <w:rFonts w:cs="X-hebrew hand8ot" w:hint="cs"/>
                <w:sz w:val="44"/>
                <w:szCs w:val="44"/>
                <w:rtl/>
              </w:rPr>
              <w:t xml:space="preserve">כיצד </w:t>
            </w:r>
            <w:r w:rsidRPr="006D15F3">
              <w:rPr>
                <w:rFonts w:cs="X-hebrew hand8ot" w:hint="cs"/>
                <w:sz w:val="44"/>
                <w:szCs w:val="44"/>
                <w:rtl/>
              </w:rPr>
              <w:t>המילה "מלך"- קשורה לחומר הנלמד?</w:t>
            </w:r>
          </w:p>
        </w:tc>
      </w:tr>
      <w:tr w:rsidR="006D15F3" w:rsidRPr="006D15F3" w:rsidTr="006D15F3">
        <w:trPr>
          <w:trHeight w:val="2360"/>
          <w:jc w:val="center"/>
        </w:trPr>
        <w:tc>
          <w:tcPr>
            <w:tcW w:w="3515" w:type="dxa"/>
          </w:tcPr>
          <w:p w:rsidR="006D15F3" w:rsidRDefault="006D15F3">
            <w:pPr>
              <w:rPr>
                <w:rFonts w:cs="X-hebrew hand8ot" w:hint="cs"/>
                <w:sz w:val="56"/>
                <w:szCs w:val="56"/>
                <w:rtl/>
              </w:rPr>
            </w:pPr>
            <w:r w:rsidRPr="006D15F3">
              <w:rPr>
                <w:rFonts w:cs="X-hebrew hand8ot" w:hint="cs"/>
                <w:sz w:val="32"/>
                <w:szCs w:val="32"/>
                <w:rtl/>
              </w:rPr>
              <w:t>כיצד קשורה תמונה זו לחומר הנלמד:</w:t>
            </w:r>
          </w:p>
          <w:p w:rsidR="006D15F3" w:rsidRPr="006D15F3" w:rsidRDefault="006D15F3">
            <w:pPr>
              <w:rPr>
                <w:rFonts w:cs="X-hebrew hand8ot" w:hint="cs"/>
                <w:sz w:val="56"/>
                <w:szCs w:val="56"/>
                <w:rtl/>
              </w:rPr>
            </w:pPr>
            <w:r>
              <w:rPr>
                <w:rFonts w:cs="X-hebrew hand8ot" w:hint="cs"/>
                <w:noProof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43180</wp:posOffset>
                  </wp:positionV>
                  <wp:extent cx="1238250" cy="790575"/>
                  <wp:effectExtent l="19050" t="0" r="0" b="0"/>
                  <wp:wrapNone/>
                  <wp:docPr id="1" name="תמונה 1" descr="C:\Program Files\Microsoft Office\MEDIA\CAGCAT10\j01496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496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</w:tcPr>
          <w:p w:rsidR="006D15F3" w:rsidRPr="006D15F3" w:rsidRDefault="006D15F3">
            <w:pPr>
              <w:rPr>
                <w:rFonts w:cs="X-hebrew hand8ot" w:hint="cs"/>
                <w:sz w:val="56"/>
                <w:szCs w:val="56"/>
                <w:rtl/>
              </w:rPr>
            </w:pPr>
            <w:r w:rsidRPr="006D15F3">
              <w:rPr>
                <w:rFonts w:cs="X-hebrew hand8ot" w:hint="cs"/>
                <w:sz w:val="48"/>
                <w:szCs w:val="48"/>
                <w:rtl/>
              </w:rPr>
              <w:t>מי אמר: "והיא רחוקה ממני"?</w:t>
            </w:r>
          </w:p>
        </w:tc>
        <w:tc>
          <w:tcPr>
            <w:tcW w:w="3516" w:type="dxa"/>
          </w:tcPr>
          <w:p w:rsidR="006D15F3" w:rsidRPr="006D15F3" w:rsidRDefault="006D15F3" w:rsidP="006D15F3">
            <w:pPr>
              <w:jc w:val="center"/>
              <w:rPr>
                <w:rFonts w:cs="X-hebrew hand8ot" w:hint="cs"/>
                <w:sz w:val="56"/>
                <w:szCs w:val="56"/>
                <w:rtl/>
              </w:rPr>
            </w:pPr>
            <w:r w:rsidRPr="006D15F3">
              <w:rPr>
                <w:rFonts w:cs="X-hebrew hand8ot"/>
                <w:sz w:val="200"/>
                <w:szCs w:val="200"/>
              </w:rPr>
              <w:sym w:font="Wingdings" w:char="F04A"/>
            </w:r>
          </w:p>
        </w:tc>
      </w:tr>
      <w:tr w:rsidR="006D15F3" w:rsidRPr="006D15F3" w:rsidTr="006D15F3">
        <w:trPr>
          <w:trHeight w:val="2360"/>
          <w:jc w:val="center"/>
        </w:trPr>
        <w:tc>
          <w:tcPr>
            <w:tcW w:w="3515" w:type="dxa"/>
          </w:tcPr>
          <w:p w:rsidR="006D15F3" w:rsidRPr="006D15F3" w:rsidRDefault="006D15F3">
            <w:pPr>
              <w:rPr>
                <w:rFonts w:cs="X-hebrew hand8ot" w:hint="cs"/>
                <w:sz w:val="56"/>
                <w:szCs w:val="56"/>
                <w:rtl/>
              </w:rPr>
            </w:pPr>
            <w:r w:rsidRPr="006D15F3">
              <w:rPr>
                <w:rFonts w:cs="X-hebrew hand8ot" w:hint="cs"/>
                <w:sz w:val="40"/>
                <w:szCs w:val="40"/>
                <w:rtl/>
              </w:rPr>
              <w:t>מדוע רוקעים ברגליים כששומעים את השם "עמלק"?</w:t>
            </w:r>
          </w:p>
        </w:tc>
        <w:tc>
          <w:tcPr>
            <w:tcW w:w="3516" w:type="dxa"/>
          </w:tcPr>
          <w:p w:rsidR="006D15F3" w:rsidRPr="006D15F3" w:rsidRDefault="006D15F3">
            <w:pPr>
              <w:rPr>
                <w:rFonts w:cs="X-hebrew hand8ot" w:hint="cs"/>
                <w:sz w:val="56"/>
                <w:szCs w:val="56"/>
                <w:rtl/>
              </w:rPr>
            </w:pPr>
            <w:r w:rsidRPr="006D15F3">
              <w:rPr>
                <w:rFonts w:cs="X-hebrew hand8ot" w:hint="cs"/>
                <w:sz w:val="44"/>
                <w:szCs w:val="44"/>
                <w:rtl/>
              </w:rPr>
              <w:t>מדוע מכריחים את העני לתת מחצית השקל?</w:t>
            </w:r>
          </w:p>
        </w:tc>
        <w:tc>
          <w:tcPr>
            <w:tcW w:w="3516" w:type="dxa"/>
          </w:tcPr>
          <w:p w:rsidR="006D15F3" w:rsidRPr="006D15F3" w:rsidRDefault="006D15F3" w:rsidP="006D15F3">
            <w:pPr>
              <w:jc w:val="center"/>
              <w:rPr>
                <w:rFonts w:cs="X-hebrew hand8ot" w:hint="cs"/>
                <w:sz w:val="56"/>
                <w:szCs w:val="56"/>
                <w:rtl/>
              </w:rPr>
            </w:pPr>
            <w:r w:rsidRPr="006D15F3">
              <w:rPr>
                <w:rFonts w:cs="X-hebrew hand8ot" w:hint="cs"/>
                <w:sz w:val="44"/>
                <w:szCs w:val="44"/>
                <w:rtl/>
              </w:rPr>
              <w:t>חטא העגל- איך הוא קשור לפרשת שקלים?</w:t>
            </w:r>
          </w:p>
        </w:tc>
      </w:tr>
      <w:tr w:rsidR="006D15F3" w:rsidRPr="006D15F3" w:rsidTr="006D15F3">
        <w:trPr>
          <w:trHeight w:val="2360"/>
          <w:jc w:val="center"/>
        </w:trPr>
        <w:tc>
          <w:tcPr>
            <w:tcW w:w="3515" w:type="dxa"/>
          </w:tcPr>
          <w:p w:rsidR="006D15F3" w:rsidRPr="006D15F3" w:rsidRDefault="006D15F3" w:rsidP="006D15F3">
            <w:pPr>
              <w:jc w:val="center"/>
              <w:rPr>
                <w:rFonts w:cs="X-hebrew hand8ot" w:hint="cs"/>
                <w:sz w:val="56"/>
                <w:szCs w:val="56"/>
                <w:rtl/>
              </w:rPr>
            </w:pPr>
            <w:r w:rsidRPr="006D15F3">
              <w:rPr>
                <w:rFonts w:cs="X-hebrew hand8ot" w:hint="cs"/>
                <w:sz w:val="40"/>
                <w:szCs w:val="40"/>
                <w:rtl/>
              </w:rPr>
              <w:t>מדוע העשיר צריך לתת כמו העני- מחצית השקל?</w:t>
            </w:r>
          </w:p>
        </w:tc>
        <w:tc>
          <w:tcPr>
            <w:tcW w:w="3516" w:type="dxa"/>
          </w:tcPr>
          <w:p w:rsidR="006D15F3" w:rsidRPr="006D15F3" w:rsidRDefault="006D15F3" w:rsidP="006D15F3">
            <w:pPr>
              <w:jc w:val="center"/>
              <w:rPr>
                <w:rFonts w:cs="X-hebrew hand8ot" w:hint="cs"/>
                <w:sz w:val="56"/>
                <w:szCs w:val="56"/>
                <w:rtl/>
              </w:rPr>
            </w:pPr>
            <w:r w:rsidRPr="006D15F3">
              <w:rPr>
                <w:rFonts w:cs="X-hebrew hand8ot" w:hint="cs"/>
                <w:sz w:val="32"/>
                <w:szCs w:val="32"/>
                <w:rtl/>
              </w:rPr>
              <w:t>אם אדם מתגאה ואומר שהגיע לשלמות בעבודת ה' מה צריך להגיד לו?</w:t>
            </w:r>
          </w:p>
        </w:tc>
        <w:tc>
          <w:tcPr>
            <w:tcW w:w="3516" w:type="dxa"/>
          </w:tcPr>
          <w:p w:rsidR="006D15F3" w:rsidRPr="006D15F3" w:rsidRDefault="006D15F3" w:rsidP="006D15F3">
            <w:pPr>
              <w:jc w:val="center"/>
              <w:rPr>
                <w:rFonts w:cs="X-hebrew hand8ot" w:hint="cs"/>
                <w:sz w:val="56"/>
                <w:szCs w:val="56"/>
                <w:rtl/>
              </w:rPr>
            </w:pPr>
            <w:r w:rsidRPr="006D15F3">
              <w:rPr>
                <w:rFonts w:cs="X-hebrew hand8ot" w:hint="cs"/>
                <w:sz w:val="52"/>
                <w:szCs w:val="52"/>
                <w:rtl/>
              </w:rPr>
              <w:t>מי צריך לתת מחצית השקל?</w:t>
            </w:r>
          </w:p>
        </w:tc>
      </w:tr>
      <w:tr w:rsidR="006D15F3" w:rsidRPr="006D15F3" w:rsidTr="006D15F3">
        <w:trPr>
          <w:trHeight w:val="2360"/>
          <w:jc w:val="center"/>
        </w:trPr>
        <w:tc>
          <w:tcPr>
            <w:tcW w:w="3515" w:type="dxa"/>
          </w:tcPr>
          <w:p w:rsidR="006D15F3" w:rsidRPr="006D15F3" w:rsidRDefault="006D15F3" w:rsidP="006D15F3">
            <w:pPr>
              <w:jc w:val="center"/>
              <w:rPr>
                <w:rFonts w:cs="X-hebrew hand8ot" w:hint="cs"/>
                <w:sz w:val="56"/>
                <w:szCs w:val="56"/>
                <w:rtl/>
              </w:rPr>
            </w:pPr>
            <w:r w:rsidRPr="006D15F3">
              <w:rPr>
                <w:rFonts w:cs="X-hebrew hand8ot" w:hint="cs"/>
                <w:sz w:val="48"/>
                <w:szCs w:val="48"/>
                <w:rtl/>
              </w:rPr>
              <w:t>מה עושים היום בשבת זכור?</w:t>
            </w:r>
          </w:p>
        </w:tc>
        <w:tc>
          <w:tcPr>
            <w:tcW w:w="3516" w:type="dxa"/>
          </w:tcPr>
          <w:p w:rsidR="006D15F3" w:rsidRPr="006D15F3" w:rsidRDefault="006D15F3" w:rsidP="006D15F3">
            <w:pPr>
              <w:jc w:val="center"/>
              <w:rPr>
                <w:rFonts w:cs="X-hebrew hand8ot" w:hint="cs"/>
                <w:sz w:val="56"/>
                <w:szCs w:val="56"/>
                <w:rtl/>
              </w:rPr>
            </w:pPr>
            <w:r w:rsidRPr="006D15F3">
              <w:rPr>
                <w:rFonts w:cs="X-hebrew hand8ot" w:hint="cs"/>
                <w:sz w:val="40"/>
                <w:szCs w:val="40"/>
                <w:rtl/>
              </w:rPr>
              <w:t>למה קוראים את פרשת פרה לפני חודש ניסן?</w:t>
            </w:r>
          </w:p>
        </w:tc>
        <w:tc>
          <w:tcPr>
            <w:tcW w:w="3516" w:type="dxa"/>
          </w:tcPr>
          <w:p w:rsidR="006D15F3" w:rsidRPr="006D15F3" w:rsidRDefault="007A7224" w:rsidP="007A7224">
            <w:pPr>
              <w:jc w:val="center"/>
              <w:rPr>
                <w:rFonts w:cs="X-hebrew hand8ot" w:hint="cs"/>
                <w:sz w:val="56"/>
                <w:szCs w:val="56"/>
                <w:rtl/>
              </w:rPr>
            </w:pPr>
            <w:r w:rsidRPr="007A7224">
              <w:rPr>
                <w:rFonts w:cs="X-hebrew hand8ot" w:hint="cs"/>
                <w:sz w:val="40"/>
                <w:szCs w:val="40"/>
                <w:rtl/>
              </w:rPr>
              <w:t xml:space="preserve">"זאת חוקת"- מה מילים אלו מראות </w:t>
            </w:r>
            <w:r>
              <w:rPr>
                <w:rFonts w:cs="X-hebrew hand8ot" w:hint="cs"/>
                <w:sz w:val="40"/>
                <w:szCs w:val="40"/>
                <w:rtl/>
              </w:rPr>
              <w:t>על פרש</w:t>
            </w:r>
            <w:r w:rsidRPr="007A7224">
              <w:rPr>
                <w:rFonts w:cs="X-hebrew hand8ot" w:hint="cs"/>
                <w:sz w:val="40"/>
                <w:szCs w:val="40"/>
                <w:rtl/>
              </w:rPr>
              <w:t>ת פרה?</w:t>
            </w:r>
          </w:p>
        </w:tc>
      </w:tr>
      <w:tr w:rsidR="006D15F3" w:rsidRPr="006D15F3" w:rsidTr="006D15F3">
        <w:trPr>
          <w:trHeight w:val="2507"/>
          <w:jc w:val="center"/>
        </w:trPr>
        <w:tc>
          <w:tcPr>
            <w:tcW w:w="3515" w:type="dxa"/>
          </w:tcPr>
          <w:p w:rsidR="006D15F3" w:rsidRPr="006D15F3" w:rsidRDefault="007A7224">
            <w:pPr>
              <w:rPr>
                <w:rFonts w:cs="X-hebrew hand8ot" w:hint="cs"/>
                <w:sz w:val="56"/>
                <w:szCs w:val="56"/>
                <w:rtl/>
              </w:rPr>
            </w:pPr>
            <w:r>
              <w:rPr>
                <w:rFonts w:cs="X-hebrew hand8ot" w:hint="cs"/>
                <w:sz w:val="56"/>
                <w:szCs w:val="56"/>
                <w:rtl/>
              </w:rPr>
              <w:t>מי חייב במצוות פרה?</w:t>
            </w:r>
          </w:p>
        </w:tc>
        <w:tc>
          <w:tcPr>
            <w:tcW w:w="3516" w:type="dxa"/>
          </w:tcPr>
          <w:p w:rsidR="006D15F3" w:rsidRPr="006D15F3" w:rsidRDefault="007A7224">
            <w:pPr>
              <w:rPr>
                <w:rFonts w:cs="X-hebrew hand8ot" w:hint="cs"/>
                <w:sz w:val="56"/>
                <w:szCs w:val="56"/>
                <w:rtl/>
              </w:rPr>
            </w:pPr>
            <w:r w:rsidRPr="007A7224">
              <w:rPr>
                <w:rFonts w:cs="X-hebrew hand8ot" w:hint="cs"/>
                <w:sz w:val="52"/>
                <w:szCs w:val="52"/>
                <w:rtl/>
              </w:rPr>
              <w:t>איזה חודש הוא חודש של גאולה?</w:t>
            </w:r>
          </w:p>
        </w:tc>
        <w:tc>
          <w:tcPr>
            <w:tcW w:w="3516" w:type="dxa"/>
          </w:tcPr>
          <w:p w:rsidR="006D15F3" w:rsidRPr="006D15F3" w:rsidRDefault="007A7224" w:rsidP="007A7224">
            <w:pPr>
              <w:jc w:val="center"/>
              <w:rPr>
                <w:rFonts w:cs="X-hebrew hand8ot" w:hint="cs"/>
                <w:sz w:val="56"/>
                <w:szCs w:val="56"/>
                <w:rtl/>
              </w:rPr>
            </w:pPr>
            <w:r>
              <w:rPr>
                <w:rFonts w:cs="X-hebrew hand8ot" w:hint="cs"/>
                <w:sz w:val="44"/>
                <w:szCs w:val="44"/>
                <w:rtl/>
              </w:rPr>
              <w:t>מתי קוראים את פרשת זכור</w:t>
            </w:r>
            <w:r w:rsidRPr="007A7224">
              <w:rPr>
                <w:rFonts w:cs="X-hebrew hand8ot" w:hint="cs"/>
                <w:sz w:val="44"/>
                <w:szCs w:val="44"/>
                <w:rtl/>
              </w:rPr>
              <w:t>?</w:t>
            </w:r>
          </w:p>
        </w:tc>
      </w:tr>
    </w:tbl>
    <w:p w:rsidR="000F0B21" w:rsidRDefault="000F0B21">
      <w:pPr>
        <w:rPr>
          <w:rFonts w:hint="cs"/>
          <w:rtl/>
        </w:rPr>
      </w:pPr>
    </w:p>
    <w:p w:rsidR="007A7224" w:rsidRDefault="007A7224">
      <w:pPr>
        <w:rPr>
          <w:rFonts w:hint="cs"/>
          <w:rtl/>
        </w:rPr>
      </w:pPr>
    </w:p>
    <w:tbl>
      <w:tblPr>
        <w:tblStyle w:val="a3"/>
        <w:bidiVisual/>
        <w:tblW w:w="0" w:type="auto"/>
        <w:jc w:val="center"/>
        <w:tblLook w:val="04A0"/>
      </w:tblPr>
      <w:tblGrid>
        <w:gridCol w:w="3515"/>
        <w:gridCol w:w="3516"/>
        <w:gridCol w:w="3516"/>
      </w:tblGrid>
      <w:tr w:rsidR="007A7224" w:rsidRPr="006D15F3" w:rsidTr="00DD18EF">
        <w:trPr>
          <w:trHeight w:val="2507"/>
          <w:jc w:val="center"/>
        </w:trPr>
        <w:tc>
          <w:tcPr>
            <w:tcW w:w="3515" w:type="dxa"/>
          </w:tcPr>
          <w:p w:rsidR="007A7224" w:rsidRPr="007A7224" w:rsidRDefault="007A7224" w:rsidP="00DD18EF">
            <w:pPr>
              <w:jc w:val="center"/>
              <w:rPr>
                <w:rFonts w:cs="Agas" w:hint="cs"/>
                <w:sz w:val="40"/>
                <w:szCs w:val="40"/>
                <w:rtl/>
              </w:rPr>
            </w:pPr>
            <w:r w:rsidRPr="007A7224">
              <w:rPr>
                <w:rFonts w:cs="Agas" w:hint="cs"/>
                <w:sz w:val="40"/>
                <w:szCs w:val="40"/>
                <w:rtl/>
              </w:rPr>
              <w:lastRenderedPageBreak/>
              <w:t>יוסי הלך לבית הכנסת עם אבא. בזמן קריאת התורה הוא הבחין שמוציאים שני ספרי תורה. מדוע?</w:t>
            </w:r>
          </w:p>
        </w:tc>
        <w:tc>
          <w:tcPr>
            <w:tcW w:w="3516" w:type="dxa"/>
          </w:tcPr>
          <w:p w:rsidR="007A7224" w:rsidRPr="007A7224" w:rsidRDefault="007A7224" w:rsidP="007A7224">
            <w:pPr>
              <w:jc w:val="center"/>
              <w:rPr>
                <w:rFonts w:cs="Agas" w:hint="cs"/>
                <w:sz w:val="56"/>
                <w:szCs w:val="56"/>
                <w:rtl/>
              </w:rPr>
            </w:pPr>
            <w:r w:rsidRPr="007A7224">
              <w:rPr>
                <w:rFonts w:cs="Agas" w:hint="cs"/>
                <w:sz w:val="36"/>
                <w:szCs w:val="36"/>
                <w:rtl/>
              </w:rPr>
              <w:t>רבקה הלכה לשמוע קריאת מגילה. כשהגיע הקורא למילים "המן" רקעו כולם ברגליהם והרעישו ברעשנים. מדוע?</w:t>
            </w:r>
          </w:p>
        </w:tc>
        <w:tc>
          <w:tcPr>
            <w:tcW w:w="3516" w:type="dxa"/>
          </w:tcPr>
          <w:p w:rsidR="007A7224" w:rsidRPr="007A7224" w:rsidRDefault="007A7224" w:rsidP="00DD18EF">
            <w:pPr>
              <w:jc w:val="center"/>
              <w:rPr>
                <w:rFonts w:cs="Agas" w:hint="cs"/>
                <w:sz w:val="56"/>
                <w:szCs w:val="56"/>
                <w:rtl/>
              </w:rPr>
            </w:pPr>
            <w:r w:rsidRPr="007A7224">
              <w:rPr>
                <w:rFonts w:cs="Agas" w:hint="cs"/>
                <w:sz w:val="48"/>
                <w:szCs w:val="48"/>
                <w:rtl/>
              </w:rPr>
              <w:t>בשבת זכור התמלא בית הכנסת באנשים, נשים וטף. מדוע?</w:t>
            </w:r>
          </w:p>
        </w:tc>
      </w:tr>
      <w:tr w:rsidR="007A7224" w:rsidRPr="006D15F3" w:rsidTr="00DD18EF">
        <w:trPr>
          <w:trHeight w:val="2360"/>
          <w:jc w:val="center"/>
        </w:trPr>
        <w:tc>
          <w:tcPr>
            <w:tcW w:w="3515" w:type="dxa"/>
          </w:tcPr>
          <w:p w:rsidR="007A7224" w:rsidRPr="00114415" w:rsidRDefault="00114415" w:rsidP="00114415">
            <w:pPr>
              <w:jc w:val="center"/>
              <w:rPr>
                <w:rFonts w:cs="Agas" w:hint="cs"/>
                <w:sz w:val="56"/>
                <w:szCs w:val="56"/>
                <w:rtl/>
              </w:rPr>
            </w:pPr>
            <w:r>
              <w:rPr>
                <w:rFonts w:cs="Agas" w:hint="cs"/>
                <w:sz w:val="56"/>
                <w:szCs w:val="56"/>
                <w:rtl/>
              </w:rPr>
              <w:t>"</w:t>
            </w:r>
            <w:r w:rsidRPr="00114415">
              <w:rPr>
                <w:rFonts w:cs="Agas" w:hint="cs"/>
                <w:sz w:val="52"/>
                <w:szCs w:val="52"/>
                <w:rtl/>
              </w:rPr>
              <w:t xml:space="preserve">כי יד ה' על </w:t>
            </w:r>
            <w:r w:rsidRPr="00114415">
              <w:rPr>
                <w:rFonts w:cs="Agas" w:hint="cs"/>
                <w:sz w:val="52"/>
                <w:szCs w:val="52"/>
                <w:u w:val="single"/>
                <w:rtl/>
              </w:rPr>
              <w:t>כס</w:t>
            </w:r>
            <w:r w:rsidRPr="00114415">
              <w:rPr>
                <w:rFonts w:cs="Agas" w:hint="cs"/>
                <w:sz w:val="52"/>
                <w:szCs w:val="52"/>
                <w:rtl/>
              </w:rPr>
              <w:t xml:space="preserve"> </w:t>
            </w:r>
            <w:proofErr w:type="spellStart"/>
            <w:r w:rsidRPr="00114415">
              <w:rPr>
                <w:rFonts w:cs="Agas" w:hint="cs"/>
                <w:sz w:val="52"/>
                <w:szCs w:val="52"/>
                <w:rtl/>
              </w:rPr>
              <w:t>קה</w:t>
            </w:r>
            <w:proofErr w:type="spellEnd"/>
            <w:r w:rsidRPr="00114415">
              <w:rPr>
                <w:rFonts w:cs="Agas" w:hint="cs"/>
                <w:sz w:val="52"/>
                <w:szCs w:val="52"/>
                <w:rtl/>
              </w:rPr>
              <w:t xml:space="preserve">" </w:t>
            </w:r>
            <w:r w:rsidRPr="00114415">
              <w:rPr>
                <w:rFonts w:cs="Agas"/>
                <w:sz w:val="52"/>
                <w:szCs w:val="52"/>
                <w:rtl/>
              </w:rPr>
              <w:t>–</w:t>
            </w:r>
            <w:r w:rsidRPr="00114415">
              <w:rPr>
                <w:rFonts w:cs="Agas" w:hint="cs"/>
                <w:sz w:val="52"/>
                <w:szCs w:val="52"/>
                <w:rtl/>
              </w:rPr>
              <w:t>למה לא כתוב כסא?</w:t>
            </w:r>
          </w:p>
        </w:tc>
        <w:tc>
          <w:tcPr>
            <w:tcW w:w="3516" w:type="dxa"/>
          </w:tcPr>
          <w:p w:rsidR="007A7224" w:rsidRPr="00114415" w:rsidRDefault="00114415" w:rsidP="00114415">
            <w:pPr>
              <w:jc w:val="center"/>
              <w:rPr>
                <w:rFonts w:cs="Agas" w:hint="cs"/>
                <w:sz w:val="56"/>
                <w:szCs w:val="56"/>
                <w:rtl/>
              </w:rPr>
            </w:pPr>
            <w:r w:rsidRPr="00114415">
              <w:rPr>
                <w:rFonts w:cs="Agas" w:hint="cs"/>
                <w:sz w:val="48"/>
                <w:szCs w:val="48"/>
                <w:rtl/>
              </w:rPr>
              <w:t>אם בית המקדש אינו קיים- למה קוראים את פרשת שקלים ופרשת פרה?</w:t>
            </w:r>
          </w:p>
        </w:tc>
        <w:tc>
          <w:tcPr>
            <w:tcW w:w="3516" w:type="dxa"/>
          </w:tcPr>
          <w:p w:rsidR="007A7224" w:rsidRPr="006D15F3" w:rsidRDefault="007A7224" w:rsidP="00DD18EF">
            <w:pPr>
              <w:jc w:val="center"/>
              <w:rPr>
                <w:rFonts w:cs="X-hebrew hand8ot" w:hint="cs"/>
                <w:sz w:val="56"/>
                <w:szCs w:val="56"/>
                <w:rtl/>
              </w:rPr>
            </w:pPr>
            <w:r w:rsidRPr="006D15F3">
              <w:rPr>
                <w:rFonts w:cs="X-hebrew hand8ot"/>
                <w:sz w:val="200"/>
                <w:szCs w:val="200"/>
              </w:rPr>
              <w:sym w:font="Wingdings" w:char="F04A"/>
            </w:r>
          </w:p>
        </w:tc>
      </w:tr>
      <w:tr w:rsidR="007A7224" w:rsidRPr="006D15F3" w:rsidTr="00DD18EF">
        <w:trPr>
          <w:trHeight w:val="2360"/>
          <w:jc w:val="center"/>
        </w:trPr>
        <w:tc>
          <w:tcPr>
            <w:tcW w:w="3515" w:type="dxa"/>
          </w:tcPr>
          <w:p w:rsidR="007A7224" w:rsidRPr="00114415" w:rsidRDefault="00114415" w:rsidP="00114415">
            <w:pPr>
              <w:jc w:val="center"/>
              <w:rPr>
                <w:rFonts w:cs="Agas" w:hint="cs"/>
                <w:sz w:val="56"/>
                <w:szCs w:val="56"/>
                <w:rtl/>
              </w:rPr>
            </w:pPr>
            <w:r w:rsidRPr="00114415">
              <w:rPr>
                <w:rFonts w:cs="Agas" w:hint="cs"/>
                <w:sz w:val="72"/>
                <w:szCs w:val="72"/>
                <w:rtl/>
              </w:rPr>
              <w:t>מי חייב במחצית השקל?</w:t>
            </w:r>
          </w:p>
        </w:tc>
        <w:tc>
          <w:tcPr>
            <w:tcW w:w="3516" w:type="dxa"/>
          </w:tcPr>
          <w:p w:rsidR="007A7224" w:rsidRPr="00114415" w:rsidRDefault="00114415" w:rsidP="00114415">
            <w:pPr>
              <w:jc w:val="center"/>
              <w:rPr>
                <w:rFonts w:cs="Agas" w:hint="cs"/>
                <w:sz w:val="56"/>
                <w:szCs w:val="56"/>
                <w:rtl/>
              </w:rPr>
            </w:pPr>
            <w:r w:rsidRPr="00114415">
              <w:rPr>
                <w:rFonts w:cs="Agas" w:hint="cs"/>
                <w:sz w:val="56"/>
                <w:szCs w:val="56"/>
                <w:rtl/>
              </w:rPr>
              <w:t>למה צריך לתת מחצית שקל ולא שקל שלם?</w:t>
            </w:r>
          </w:p>
        </w:tc>
        <w:tc>
          <w:tcPr>
            <w:tcW w:w="3516" w:type="dxa"/>
          </w:tcPr>
          <w:p w:rsidR="007A7224" w:rsidRPr="00114415" w:rsidRDefault="007A7224" w:rsidP="00DD18EF">
            <w:pPr>
              <w:jc w:val="center"/>
              <w:rPr>
                <w:rFonts w:cs="Agas" w:hint="cs"/>
                <w:sz w:val="56"/>
                <w:szCs w:val="56"/>
                <w:rtl/>
              </w:rPr>
            </w:pPr>
            <w:r w:rsidRPr="00114415">
              <w:rPr>
                <w:rFonts w:cs="Agas" w:hint="cs"/>
                <w:sz w:val="52"/>
                <w:szCs w:val="52"/>
                <w:rtl/>
              </w:rPr>
              <w:t>חטא העגל- איך הוא קשור לפרשת שקלים?</w:t>
            </w:r>
          </w:p>
        </w:tc>
      </w:tr>
      <w:tr w:rsidR="007A7224" w:rsidRPr="006D15F3" w:rsidTr="00DD18EF">
        <w:trPr>
          <w:trHeight w:val="2360"/>
          <w:jc w:val="center"/>
        </w:trPr>
        <w:tc>
          <w:tcPr>
            <w:tcW w:w="3515" w:type="dxa"/>
          </w:tcPr>
          <w:p w:rsidR="007A7224" w:rsidRPr="00114415" w:rsidRDefault="007A7224" w:rsidP="00DD18EF">
            <w:pPr>
              <w:jc w:val="center"/>
              <w:rPr>
                <w:rFonts w:cs="Agas" w:hint="cs"/>
                <w:sz w:val="56"/>
                <w:szCs w:val="56"/>
                <w:rtl/>
              </w:rPr>
            </w:pPr>
            <w:r w:rsidRPr="00114415">
              <w:rPr>
                <w:rFonts w:cs="Agas" w:hint="cs"/>
                <w:sz w:val="56"/>
                <w:szCs w:val="56"/>
                <w:rtl/>
              </w:rPr>
              <w:t>מדוע העשיר צריך לתת כמו העני- מחצית השקל?</w:t>
            </w:r>
          </w:p>
        </w:tc>
        <w:tc>
          <w:tcPr>
            <w:tcW w:w="3516" w:type="dxa"/>
          </w:tcPr>
          <w:p w:rsidR="007A7224" w:rsidRPr="00114415" w:rsidRDefault="007A7224" w:rsidP="00DD18EF">
            <w:pPr>
              <w:jc w:val="center"/>
              <w:rPr>
                <w:rFonts w:cs="Agas" w:hint="cs"/>
                <w:sz w:val="56"/>
                <w:szCs w:val="56"/>
                <w:rtl/>
              </w:rPr>
            </w:pPr>
            <w:r w:rsidRPr="00114415">
              <w:rPr>
                <w:rFonts w:cs="Agas" w:hint="cs"/>
                <w:sz w:val="44"/>
                <w:szCs w:val="44"/>
                <w:rtl/>
              </w:rPr>
              <w:t>אם אדם מתגאה ואומר שהגיע לשלמות בעבודת ה' מה צריך להגיד לו?</w:t>
            </w:r>
          </w:p>
        </w:tc>
        <w:tc>
          <w:tcPr>
            <w:tcW w:w="3516" w:type="dxa"/>
          </w:tcPr>
          <w:p w:rsidR="007A7224" w:rsidRPr="00114415" w:rsidRDefault="007A7224" w:rsidP="00DD18EF">
            <w:pPr>
              <w:jc w:val="center"/>
              <w:rPr>
                <w:rFonts w:cs="Agas" w:hint="cs"/>
                <w:sz w:val="52"/>
                <w:szCs w:val="52"/>
                <w:rtl/>
              </w:rPr>
            </w:pPr>
            <w:r w:rsidRPr="00114415">
              <w:rPr>
                <w:rFonts w:cs="Agas" w:hint="cs"/>
                <w:sz w:val="52"/>
                <w:szCs w:val="52"/>
                <w:rtl/>
              </w:rPr>
              <w:t>מי צריך לתת מחצית השקל?</w:t>
            </w:r>
          </w:p>
        </w:tc>
      </w:tr>
      <w:tr w:rsidR="007A7224" w:rsidRPr="006D15F3" w:rsidTr="00DD18EF">
        <w:trPr>
          <w:trHeight w:val="2360"/>
          <w:jc w:val="center"/>
        </w:trPr>
        <w:tc>
          <w:tcPr>
            <w:tcW w:w="3515" w:type="dxa"/>
          </w:tcPr>
          <w:p w:rsidR="007A7224" w:rsidRPr="00114415" w:rsidRDefault="007A7224" w:rsidP="00DD18EF">
            <w:pPr>
              <w:jc w:val="center"/>
              <w:rPr>
                <w:rFonts w:cs="Agas" w:hint="cs"/>
                <w:sz w:val="56"/>
                <w:szCs w:val="56"/>
                <w:rtl/>
              </w:rPr>
            </w:pPr>
            <w:r w:rsidRPr="00114415">
              <w:rPr>
                <w:rFonts w:cs="Agas" w:hint="cs"/>
                <w:sz w:val="56"/>
                <w:szCs w:val="56"/>
                <w:rtl/>
              </w:rPr>
              <w:t>מה עושים היום בשבת זכור?</w:t>
            </w:r>
          </w:p>
        </w:tc>
        <w:tc>
          <w:tcPr>
            <w:tcW w:w="3516" w:type="dxa"/>
          </w:tcPr>
          <w:p w:rsidR="007A7224" w:rsidRPr="00114415" w:rsidRDefault="007A7224" w:rsidP="00DD18EF">
            <w:pPr>
              <w:jc w:val="center"/>
              <w:rPr>
                <w:rFonts w:cs="Agas" w:hint="cs"/>
                <w:sz w:val="56"/>
                <w:szCs w:val="56"/>
                <w:rtl/>
              </w:rPr>
            </w:pPr>
            <w:r w:rsidRPr="00114415">
              <w:rPr>
                <w:rFonts w:cs="Agas" w:hint="cs"/>
                <w:sz w:val="56"/>
                <w:szCs w:val="56"/>
                <w:rtl/>
              </w:rPr>
              <w:t>למה קוראים את פרשת פרה לפני חודש ניסן?</w:t>
            </w:r>
          </w:p>
        </w:tc>
        <w:tc>
          <w:tcPr>
            <w:tcW w:w="3516" w:type="dxa"/>
          </w:tcPr>
          <w:p w:rsidR="007A7224" w:rsidRPr="00114415" w:rsidRDefault="007A7224" w:rsidP="00DD18EF">
            <w:pPr>
              <w:jc w:val="center"/>
              <w:rPr>
                <w:rFonts w:cs="Agas" w:hint="cs"/>
                <w:sz w:val="52"/>
                <w:szCs w:val="52"/>
                <w:rtl/>
              </w:rPr>
            </w:pPr>
            <w:r w:rsidRPr="00114415">
              <w:rPr>
                <w:rFonts w:cs="Agas" w:hint="cs"/>
                <w:sz w:val="52"/>
                <w:szCs w:val="52"/>
                <w:rtl/>
              </w:rPr>
              <w:t>"זאת חוקת"- מה מילים אלו מראות על פרשת פרה?</w:t>
            </w:r>
          </w:p>
        </w:tc>
      </w:tr>
      <w:tr w:rsidR="007A7224" w:rsidRPr="006D15F3" w:rsidTr="00DD18EF">
        <w:trPr>
          <w:trHeight w:val="2507"/>
          <w:jc w:val="center"/>
        </w:trPr>
        <w:tc>
          <w:tcPr>
            <w:tcW w:w="3515" w:type="dxa"/>
          </w:tcPr>
          <w:p w:rsidR="007A7224" w:rsidRPr="00114415" w:rsidRDefault="007A7224" w:rsidP="00114415">
            <w:pPr>
              <w:jc w:val="center"/>
              <w:rPr>
                <w:rFonts w:cs="Agas" w:hint="cs"/>
                <w:sz w:val="56"/>
                <w:szCs w:val="56"/>
                <w:rtl/>
              </w:rPr>
            </w:pPr>
            <w:r w:rsidRPr="00114415">
              <w:rPr>
                <w:rFonts w:cs="Agas" w:hint="cs"/>
                <w:sz w:val="56"/>
                <w:szCs w:val="56"/>
                <w:rtl/>
              </w:rPr>
              <w:t>מי חייב במצוות פרה?</w:t>
            </w:r>
          </w:p>
        </w:tc>
        <w:tc>
          <w:tcPr>
            <w:tcW w:w="3516" w:type="dxa"/>
          </w:tcPr>
          <w:p w:rsidR="007A7224" w:rsidRPr="00114415" w:rsidRDefault="007A7224" w:rsidP="00114415">
            <w:pPr>
              <w:jc w:val="center"/>
              <w:rPr>
                <w:rFonts w:cs="Agas" w:hint="cs"/>
                <w:sz w:val="56"/>
                <w:szCs w:val="56"/>
                <w:rtl/>
              </w:rPr>
            </w:pPr>
            <w:r w:rsidRPr="00114415">
              <w:rPr>
                <w:rFonts w:cs="Agas" w:hint="cs"/>
                <w:sz w:val="56"/>
                <w:szCs w:val="56"/>
                <w:rtl/>
              </w:rPr>
              <w:t>איזה חודש הוא חודש של גאולה?</w:t>
            </w:r>
          </w:p>
        </w:tc>
        <w:tc>
          <w:tcPr>
            <w:tcW w:w="3516" w:type="dxa"/>
          </w:tcPr>
          <w:p w:rsidR="007A7224" w:rsidRPr="00114415" w:rsidRDefault="007A7224" w:rsidP="00114415">
            <w:pPr>
              <w:jc w:val="center"/>
              <w:rPr>
                <w:rFonts w:cs="Agas" w:hint="cs"/>
                <w:sz w:val="56"/>
                <w:szCs w:val="56"/>
                <w:rtl/>
              </w:rPr>
            </w:pPr>
            <w:r w:rsidRPr="00114415">
              <w:rPr>
                <w:rFonts w:cs="Agas" w:hint="cs"/>
                <w:sz w:val="56"/>
                <w:szCs w:val="56"/>
                <w:rtl/>
              </w:rPr>
              <w:t>מתי קוראים את פרשת זכור?</w:t>
            </w:r>
          </w:p>
        </w:tc>
      </w:tr>
    </w:tbl>
    <w:p w:rsidR="007A7224" w:rsidRDefault="007A7224">
      <w:pPr>
        <w:rPr>
          <w:rFonts w:hint="cs"/>
        </w:rPr>
      </w:pPr>
    </w:p>
    <w:sectPr w:rsidR="007A7224" w:rsidSect="006D15F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X-hebrew hand8o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s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15F3"/>
    <w:rsid w:val="000F0B21"/>
    <w:rsid w:val="00114415"/>
    <w:rsid w:val="002D0E10"/>
    <w:rsid w:val="006D15F3"/>
    <w:rsid w:val="007A7224"/>
    <w:rsid w:val="00D5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D1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</dc:creator>
  <cp:keywords/>
  <dc:description/>
  <cp:lastModifiedBy>1502</cp:lastModifiedBy>
  <cp:revision>1</cp:revision>
  <dcterms:created xsi:type="dcterms:W3CDTF">2011-03-09T12:31:00Z</dcterms:created>
  <dcterms:modified xsi:type="dcterms:W3CDTF">2011-03-09T13:16:00Z</dcterms:modified>
</cp:coreProperties>
</file>