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35" w:rsidRPr="00B002E7" w:rsidRDefault="001E0935" w:rsidP="001E0935">
      <w:pPr>
        <w:spacing w:line="360" w:lineRule="auto"/>
        <w:ind w:left="-198" w:right="-851"/>
        <w:jc w:val="right"/>
        <w:rPr>
          <w:rFonts w:ascii="Gisha" w:hAnsi="Gisha" w:cs="Gisha"/>
          <w:b/>
          <w:bCs/>
          <w:sz w:val="23"/>
          <w:szCs w:val="23"/>
          <w:rtl/>
        </w:rPr>
      </w:pPr>
      <w:r w:rsidRPr="00B002E7">
        <w:rPr>
          <w:rFonts w:ascii="Gisha" w:hAnsi="Gisha" w:cs="Gisha" w:hint="cs"/>
          <w:sz w:val="23"/>
          <w:szCs w:val="23"/>
          <w:rtl/>
        </w:rPr>
        <w:t>שם_______________</w:t>
      </w:r>
      <w:r w:rsidRPr="00B002E7">
        <w:rPr>
          <w:rFonts w:ascii="Gisha" w:hAnsi="Gisha" w:cs="Gisha" w:hint="cs"/>
          <w:b/>
          <w:bCs/>
          <w:sz w:val="23"/>
          <w:szCs w:val="23"/>
          <w:rtl/>
        </w:rPr>
        <w:t xml:space="preserve">  </w:t>
      </w:r>
    </w:p>
    <w:p w:rsidR="0053638A" w:rsidRPr="00B002E7" w:rsidRDefault="0053638A" w:rsidP="002F2318">
      <w:pPr>
        <w:spacing w:line="360" w:lineRule="auto"/>
        <w:ind w:left="-198" w:right="-851"/>
        <w:jc w:val="center"/>
        <w:rPr>
          <w:rFonts w:ascii="Gisha" w:hAnsi="Gisha" w:cs="Gisha"/>
          <w:b/>
          <w:bCs/>
          <w:sz w:val="36"/>
          <w:szCs w:val="36"/>
          <w:rtl/>
        </w:rPr>
      </w:pPr>
      <w:r w:rsidRPr="00B002E7">
        <w:rPr>
          <w:rFonts w:ascii="Gisha" w:hAnsi="Gisha" w:cs="Gisha"/>
          <w:b/>
          <w:bCs/>
          <w:sz w:val="36"/>
          <w:szCs w:val="36"/>
          <w:rtl/>
        </w:rPr>
        <w:t>מבחן ביהדות</w:t>
      </w:r>
    </w:p>
    <w:p w:rsidR="0053638A" w:rsidRPr="00B002E7" w:rsidRDefault="0053638A" w:rsidP="008B69B3">
      <w:pPr>
        <w:spacing w:line="360" w:lineRule="auto"/>
        <w:ind w:left="-198" w:right="-851"/>
        <w:rPr>
          <w:rFonts w:ascii="Gisha" w:hAnsi="Gisha" w:cs="Gisha"/>
          <w:b/>
          <w:bCs/>
          <w:sz w:val="24"/>
          <w:szCs w:val="24"/>
          <w:rtl/>
        </w:rPr>
      </w:pPr>
      <w:r w:rsidRPr="00B002E7">
        <w:rPr>
          <w:rFonts w:ascii="Gisha" w:hAnsi="Gisha" w:cs="Gisha"/>
          <w:b/>
          <w:bCs/>
          <w:sz w:val="24"/>
          <w:szCs w:val="24"/>
          <w:rtl/>
        </w:rPr>
        <w:t>חלק א'- הקדמת ספר החינוך</w:t>
      </w:r>
      <w:r w:rsidR="00B002E7" w:rsidRPr="00B002E7">
        <w:rPr>
          <w:rFonts w:ascii="Gisha" w:hAnsi="Gisha" w:cs="Gisha" w:hint="cs"/>
          <w:b/>
          <w:bCs/>
          <w:sz w:val="24"/>
          <w:szCs w:val="24"/>
          <w:rtl/>
        </w:rPr>
        <w:t xml:space="preserve"> 20%</w:t>
      </w:r>
    </w:p>
    <w:p w:rsidR="00B002E7" w:rsidRPr="00B002E7" w:rsidRDefault="00B002E7" w:rsidP="008B69B3">
      <w:pPr>
        <w:spacing w:line="360" w:lineRule="auto"/>
        <w:ind w:left="-198" w:right="-851"/>
        <w:rPr>
          <w:rFonts w:ascii="Gisha" w:hAnsi="Gisha" w:cs="Gisha"/>
          <w:b/>
          <w:bCs/>
          <w:sz w:val="24"/>
          <w:szCs w:val="24"/>
          <w:rtl/>
        </w:rPr>
      </w:pPr>
      <w:r w:rsidRPr="00B002E7">
        <w:rPr>
          <w:rFonts w:ascii="Gisha" w:hAnsi="Gisha" w:cs="Gisha" w:hint="cs"/>
          <w:b/>
          <w:bCs/>
          <w:sz w:val="24"/>
          <w:szCs w:val="24"/>
          <w:rtl/>
        </w:rPr>
        <w:t>בחירה: 7/8</w:t>
      </w:r>
    </w:p>
    <w:p w:rsidR="0053638A" w:rsidRPr="00B002E7" w:rsidRDefault="0053638A" w:rsidP="008B69B3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/>
          <w:sz w:val="23"/>
          <w:szCs w:val="23"/>
          <w:rtl/>
        </w:rPr>
        <w:t>מיהו מחבר ספר החינוך? ומהו תוכנו של הספר?</w:t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53638A" w:rsidRPr="00B002E7" w:rsidRDefault="0053638A" w:rsidP="008B69B3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53638A" w:rsidRPr="00B002E7" w:rsidRDefault="0053638A" w:rsidP="008B69B3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 w:hanging="357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 xml:space="preserve">מהי מטרת הספר? </w:t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53638A" w:rsidRPr="00B002E7" w:rsidRDefault="0053638A" w:rsidP="008B69B3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 w:hanging="357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מהי החלוקה העיקרית של כל מצוה ומצוה?</w:t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8B69B3" w:rsidRPr="00B002E7" w:rsidRDefault="008B69B3" w:rsidP="008B69B3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8B69B3" w:rsidRPr="00B002E7" w:rsidRDefault="008B69B3" w:rsidP="008B69B3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8B69B3" w:rsidRPr="00B002E7" w:rsidRDefault="008B69B3" w:rsidP="008B69B3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8B69B3" w:rsidRPr="00B002E7" w:rsidRDefault="008B69B3" w:rsidP="008B69B3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 w:hanging="357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כתבי 5 נושאים המפורטים בהקדמת ספר החינוך</w:t>
      </w:r>
      <w:r w:rsidRPr="00B002E7">
        <w:rPr>
          <w:rFonts w:ascii="Gisha" w:hAnsi="Gisha" w:cs="Gisha" w:hint="cs"/>
          <w:sz w:val="23"/>
          <w:szCs w:val="23"/>
          <w:rtl/>
        </w:rPr>
        <w:tab/>
      </w:r>
    </w:p>
    <w:p w:rsidR="008B69B3" w:rsidRPr="00B002E7" w:rsidRDefault="008B69B3" w:rsidP="008B69B3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8B69B3" w:rsidRPr="00B002E7" w:rsidRDefault="008B69B3" w:rsidP="008B69B3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443290" w:rsidRPr="00B002E7" w:rsidRDefault="00443290" w:rsidP="008B69B3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</w:p>
    <w:p w:rsidR="008B69B3" w:rsidRPr="00B002E7" w:rsidRDefault="008B69B3" w:rsidP="008B69B3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 w:hanging="357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"וכבר הסכימה דעת כל להאמין עדות אנשים"</w:t>
      </w:r>
      <w:r w:rsidR="002F2318" w:rsidRPr="00B002E7">
        <w:rPr>
          <w:rFonts w:ascii="Gisha" w:hAnsi="Gisha" w:cs="Gisha" w:hint="cs"/>
          <w:sz w:val="23"/>
          <w:szCs w:val="23"/>
          <w:rtl/>
        </w:rPr>
        <w:t>- הוכיחי (2)</w:t>
      </w:r>
      <w:r w:rsidR="002F2318"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8B69B3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 w:hanging="357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לשם מה ניתנה התורה בפני שישים ריבוא אנשים? כתבי מהי המעלה של מספר זה</w:t>
      </w:r>
      <w:r w:rsidRPr="00B002E7">
        <w:rPr>
          <w:rFonts w:ascii="Gisha" w:hAnsi="Gisha" w:cs="Gisha" w:hint="cs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8B69B3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 w:hanging="357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 xml:space="preserve">"לולא שזכו לנבואה בכל האותות שעשה משה לעיני פרעה היה יכול בעל הדין לחלוק ולומר"- </w:t>
      </w:r>
      <w:r w:rsidRPr="00B002E7">
        <w:rPr>
          <w:rFonts w:ascii="Gisha" w:hAnsi="Gisha" w:cs="Gisha"/>
          <w:sz w:val="23"/>
          <w:szCs w:val="23"/>
          <w:rtl/>
        </w:rPr>
        <w:br/>
      </w:r>
      <w:r w:rsidRPr="00B002E7">
        <w:rPr>
          <w:rFonts w:ascii="Gisha" w:hAnsi="Gisha" w:cs="Gisha" w:hint="cs"/>
          <w:sz w:val="23"/>
          <w:szCs w:val="23"/>
          <w:rtl/>
        </w:rPr>
        <w:t>הסבירי מה הוסיפה מעלת הנבואה? ומה היו יכולים לטעון ללא מעלת הנבואה?</w:t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8B69B3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 w:hanging="357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"וגם בך יאמינו לעולם"- כתבי שני דברים שהיו במתן תורה והבטיחו שעם ישראל יאמין לעולם במתן תורה משמיים!</w:t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DE1EA3" w:rsidRPr="00B002E7" w:rsidRDefault="00DE1EA3">
      <w:pPr>
        <w:bidi w:val="0"/>
        <w:rPr>
          <w:rFonts w:ascii="Gisha" w:hAnsi="Gisha" w:cs="Gisha"/>
          <w:b/>
          <w:bCs/>
          <w:sz w:val="23"/>
          <w:szCs w:val="23"/>
          <w:rtl/>
        </w:rPr>
      </w:pPr>
      <w:r w:rsidRPr="00B002E7">
        <w:rPr>
          <w:rFonts w:ascii="Gisha" w:hAnsi="Gisha" w:cs="Gisha"/>
          <w:b/>
          <w:bCs/>
          <w:sz w:val="23"/>
          <w:szCs w:val="23"/>
          <w:rtl/>
        </w:rPr>
        <w:br w:type="page"/>
      </w:r>
    </w:p>
    <w:p w:rsidR="002F2318" w:rsidRDefault="002F2318" w:rsidP="002F2318">
      <w:pPr>
        <w:spacing w:line="360" w:lineRule="auto"/>
        <w:ind w:left="-198" w:right="-851"/>
        <w:rPr>
          <w:rFonts w:ascii="Gisha" w:hAnsi="Gisha" w:cs="Gisha"/>
          <w:sz w:val="24"/>
          <w:szCs w:val="24"/>
          <w:rtl/>
        </w:rPr>
      </w:pPr>
      <w:r w:rsidRPr="00B002E7">
        <w:rPr>
          <w:rFonts w:ascii="Gisha" w:hAnsi="Gisha" w:cs="Gisha" w:hint="cs"/>
          <w:b/>
          <w:bCs/>
          <w:sz w:val="24"/>
          <w:szCs w:val="24"/>
          <w:rtl/>
        </w:rPr>
        <w:lastRenderedPageBreak/>
        <w:t>חלק ב'- השקפה</w:t>
      </w:r>
      <w:r w:rsidR="00B002E7">
        <w:rPr>
          <w:rFonts w:ascii="Gisha" w:hAnsi="Gisha" w:cs="Gisha" w:hint="cs"/>
          <w:sz w:val="24"/>
          <w:szCs w:val="24"/>
          <w:rtl/>
        </w:rPr>
        <w:t xml:space="preserve"> </w:t>
      </w:r>
      <w:r w:rsidR="00B002E7" w:rsidRPr="00B002E7">
        <w:rPr>
          <w:rFonts w:ascii="Gisha" w:hAnsi="Gisha" w:cs="Gisha" w:hint="cs"/>
          <w:b/>
          <w:bCs/>
          <w:sz w:val="24"/>
          <w:szCs w:val="24"/>
          <w:rtl/>
        </w:rPr>
        <w:t>30%</w:t>
      </w:r>
    </w:p>
    <w:p w:rsidR="00B002E7" w:rsidRPr="00B002E7" w:rsidRDefault="00B002E7" w:rsidP="002F2318">
      <w:pPr>
        <w:spacing w:line="360" w:lineRule="auto"/>
        <w:ind w:left="-198" w:right="-851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b/>
          <w:bCs/>
          <w:sz w:val="24"/>
          <w:szCs w:val="24"/>
          <w:rtl/>
        </w:rPr>
        <w:t>בחירה: 6/7 (שאלה 15 חובה)</w:t>
      </w:r>
    </w:p>
    <w:p w:rsidR="002F2318" w:rsidRPr="00B002E7" w:rsidRDefault="002F2318" w:rsidP="002F2318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מיהו האדם השלם? כיצד נוכל להגדיר את המושג שלם?</w:t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מהו ההבדל בין מסייעים לפותחים? התייחסי בתשובתך לדוגמאות מהתורה</w:t>
      </w:r>
      <w:r w:rsidRPr="00B002E7">
        <w:rPr>
          <w:rFonts w:ascii="Gisha" w:hAnsi="Gisha" w:cs="Gisha" w:hint="cs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כיצד מתייחסים חז"ל ליון?</w:t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2F2318" w:rsidP="002F2318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מהי נקודת המחלוקת בין יון לישראל?</w:t>
      </w: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D43FFF" w:rsidP="002F2318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מהי המסקנה העולה ממשל שרשרת הפנינים?</w:t>
      </w: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2F2318" w:rsidRPr="00B002E7" w:rsidRDefault="00D43FFF" w:rsidP="00D43FFF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מהו הערך של מעשים קטנים? למה ניתן להשוות אותם?</w:t>
      </w: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D43FFF" w:rsidRPr="00B002E7" w:rsidRDefault="00D43FFF" w:rsidP="00DE1EA3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 xml:space="preserve">כתבי בקצרה דוגמא </w:t>
      </w:r>
      <w:r w:rsidR="00DE1EA3" w:rsidRPr="00B002E7">
        <w:rPr>
          <w:rFonts w:ascii="Gisha" w:hAnsi="Gisha" w:cs="Gisha" w:hint="cs"/>
          <w:sz w:val="23"/>
          <w:szCs w:val="23"/>
          <w:rtl/>
        </w:rPr>
        <w:t>המוכיחה</w:t>
      </w:r>
      <w:r w:rsidRPr="00B002E7">
        <w:rPr>
          <w:rFonts w:ascii="Gisha" w:hAnsi="Gisha" w:cs="Gisha" w:hint="cs"/>
          <w:sz w:val="23"/>
          <w:szCs w:val="23"/>
          <w:rtl/>
        </w:rPr>
        <w:t>:</w:t>
      </w:r>
    </w:p>
    <w:p w:rsidR="00D43FFF" w:rsidRPr="00B002E7" w:rsidRDefault="00D43FFF" w:rsidP="00D43FFF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ערך יהודי (גם אם אינו שומר תורה ומצוות)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D43FFF" w:rsidRPr="00B002E7" w:rsidRDefault="00D43FFF" w:rsidP="00D43FFF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ערך יהודי שהוא ספק גוי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D43FFF" w:rsidRPr="00B002E7" w:rsidRDefault="00D43FFF" w:rsidP="00D43FFF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 w:hint="cs"/>
          <w:sz w:val="23"/>
          <w:szCs w:val="23"/>
          <w:rtl/>
        </w:rPr>
        <w:t>ערך יהודי שבידו מצווה אחת בלבד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D43FFF" w:rsidRPr="00B002E7" w:rsidRDefault="00D43FFF" w:rsidP="00D43FFF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ערך יהודי שלומד תורה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DE1EA3" w:rsidRPr="00B002E7" w:rsidRDefault="00DE1EA3" w:rsidP="00DE1EA3">
      <w:pPr>
        <w:pStyle w:val="a3"/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  <w:rtl/>
        </w:rPr>
      </w:pPr>
    </w:p>
    <w:p w:rsidR="00CF0621" w:rsidRDefault="00CF0621" w:rsidP="00B002E7">
      <w:pPr>
        <w:spacing w:line="360" w:lineRule="auto"/>
        <w:ind w:left="-198" w:right="-851"/>
        <w:rPr>
          <w:rFonts w:ascii="Gisha" w:hAnsi="Gisha" w:cs="Gisha"/>
          <w:b/>
          <w:bCs/>
          <w:sz w:val="24"/>
          <w:szCs w:val="24"/>
          <w:rtl/>
        </w:rPr>
      </w:pPr>
      <w:r w:rsidRPr="00B002E7">
        <w:rPr>
          <w:rFonts w:ascii="Gisha" w:hAnsi="Gisha" w:cs="Gisha" w:hint="cs"/>
          <w:b/>
          <w:bCs/>
          <w:sz w:val="24"/>
          <w:szCs w:val="24"/>
          <w:rtl/>
        </w:rPr>
        <w:lastRenderedPageBreak/>
        <w:t xml:space="preserve">חלק </w:t>
      </w:r>
      <w:r w:rsidR="00B002E7" w:rsidRPr="00B002E7">
        <w:rPr>
          <w:rFonts w:ascii="Gisha" w:hAnsi="Gisha" w:cs="Gisha" w:hint="cs"/>
          <w:b/>
          <w:bCs/>
          <w:sz w:val="24"/>
          <w:szCs w:val="24"/>
          <w:rtl/>
        </w:rPr>
        <w:t>ג</w:t>
      </w:r>
      <w:r w:rsidRPr="00B002E7">
        <w:rPr>
          <w:rFonts w:ascii="Gisha" w:hAnsi="Gisha" w:cs="Gisha" w:hint="cs"/>
          <w:b/>
          <w:bCs/>
          <w:sz w:val="24"/>
          <w:szCs w:val="24"/>
          <w:rtl/>
        </w:rPr>
        <w:t xml:space="preserve">'- </w:t>
      </w:r>
      <w:r w:rsidR="00B002E7" w:rsidRPr="00B002E7">
        <w:rPr>
          <w:rFonts w:ascii="Gisha" w:hAnsi="Gisha" w:cs="Gisha" w:hint="cs"/>
          <w:b/>
          <w:bCs/>
          <w:sz w:val="24"/>
          <w:szCs w:val="24"/>
          <w:rtl/>
        </w:rPr>
        <w:t>שאלות</w:t>
      </w:r>
      <w:r w:rsidR="00B002E7">
        <w:rPr>
          <w:rFonts w:ascii="Gisha" w:hAnsi="Gisha" w:cs="Gisha" w:hint="cs"/>
          <w:b/>
          <w:bCs/>
          <w:sz w:val="24"/>
          <w:szCs w:val="24"/>
          <w:rtl/>
        </w:rPr>
        <w:t xml:space="preserve"> 24%</w:t>
      </w:r>
    </w:p>
    <w:p w:rsidR="00B002E7" w:rsidRPr="00B002E7" w:rsidRDefault="00B002E7" w:rsidP="00B002E7">
      <w:pPr>
        <w:spacing w:line="360" w:lineRule="auto"/>
        <w:ind w:left="-198" w:right="-851"/>
        <w:rPr>
          <w:rFonts w:ascii="Gisha" w:hAnsi="Gisha" w:cs="Gisha"/>
          <w:b/>
          <w:bCs/>
          <w:sz w:val="24"/>
          <w:szCs w:val="24"/>
          <w:rtl/>
        </w:rPr>
      </w:pPr>
      <w:r>
        <w:rPr>
          <w:rFonts w:ascii="Gisha" w:hAnsi="Gisha" w:cs="Gisha" w:hint="cs"/>
          <w:b/>
          <w:bCs/>
          <w:sz w:val="24"/>
          <w:szCs w:val="24"/>
          <w:rtl/>
        </w:rPr>
        <w:t xml:space="preserve">בחירה: בשאלה 16- 4/5, בשאלה 17- 6/8 </w:t>
      </w:r>
    </w:p>
    <w:p w:rsidR="00D43FFF" w:rsidRPr="00B002E7" w:rsidRDefault="00D43FFF" w:rsidP="00D43FFF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 xml:space="preserve">שייכי את הציטוט לשיחה המתאימה </w:t>
      </w:r>
      <w:r w:rsidRPr="00B002E7">
        <w:rPr>
          <w:rFonts w:ascii="Gisha" w:hAnsi="Gisha" w:cs="Gisha" w:hint="cs"/>
          <w:sz w:val="23"/>
          <w:szCs w:val="23"/>
          <w:u w:val="single"/>
          <w:rtl/>
        </w:rPr>
        <w:t>והסבירי</w:t>
      </w:r>
      <w:r w:rsidRPr="00B002E7">
        <w:rPr>
          <w:rFonts w:ascii="Gisha" w:hAnsi="Gisha" w:cs="Gisha" w:hint="cs"/>
          <w:sz w:val="23"/>
          <w:szCs w:val="23"/>
          <w:rtl/>
        </w:rPr>
        <w:t xml:space="preserve"> את הקשר:</w:t>
      </w:r>
    </w:p>
    <w:p w:rsidR="00D43FFF" w:rsidRPr="00B002E7" w:rsidRDefault="00B667F0" w:rsidP="00B667F0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"</w:t>
      </w:r>
      <w:r w:rsidRPr="00B002E7">
        <w:rPr>
          <w:rFonts w:ascii="Gisha" w:hAnsi="Gisha" w:cs="Gisha" w:hint="cs"/>
          <w:sz w:val="23"/>
          <w:szCs w:val="23"/>
          <w:rtl/>
        </w:rPr>
        <w:t>אין גיבור מתקנא אלא בגיבור שכמותו"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D43FFF" w:rsidRPr="00B002E7" w:rsidRDefault="00B667F0" w:rsidP="00B667F0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 w:hint="cs"/>
          <w:sz w:val="23"/>
          <w:szCs w:val="23"/>
          <w:rtl/>
        </w:rPr>
        <w:t>"בורא נפשות רבות וחסרונן"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D43FFF" w:rsidRPr="00B002E7" w:rsidRDefault="00D43FFF" w:rsidP="00D43FFF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 w:hint="cs"/>
          <w:sz w:val="23"/>
          <w:szCs w:val="23"/>
          <w:rtl/>
        </w:rPr>
        <w:t>"חיבה יתירה נודעת להם"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D43FFF" w:rsidRPr="00B002E7" w:rsidRDefault="00D43FFF" w:rsidP="00D43FFF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  <w:rtl/>
        </w:rPr>
      </w:pPr>
      <w:r w:rsidRPr="00B002E7">
        <w:rPr>
          <w:rFonts w:ascii="Gisha" w:hAnsi="Gisha" w:cs="Gisha" w:hint="cs"/>
          <w:sz w:val="23"/>
          <w:szCs w:val="23"/>
          <w:rtl/>
        </w:rPr>
        <w:t>"אם לא בריתי יומם ולילה"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D43FFF" w:rsidRPr="00B002E7" w:rsidRDefault="00B667F0" w:rsidP="00D43FFF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"אילו ידע בועז שהתורה תכתוב עליו.. היה..."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EB5B3E" w:rsidRPr="00B002E7" w:rsidRDefault="00EB5B3E" w:rsidP="00EB5B3E">
      <w:pPr>
        <w:pStyle w:val="a3"/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</w:p>
    <w:p w:rsidR="007D75ED" w:rsidRPr="00B002E7" w:rsidRDefault="007D75ED" w:rsidP="007D75ED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תפילה:</w:t>
      </w:r>
    </w:p>
    <w:p w:rsidR="007D75ED" w:rsidRPr="00B002E7" w:rsidRDefault="007D75ED" w:rsidP="007D75ED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מה יש לכוון לפני קריאת שמע?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7D75ED" w:rsidRPr="00B002E7" w:rsidRDefault="007D75ED" w:rsidP="007D75ED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מה אסור לעשות בזמן קריאת שמע?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7D75ED" w:rsidRPr="00B002E7" w:rsidRDefault="007D75ED" w:rsidP="007D75ED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כיצד ינהג אדם המתפלל שמו"ע ורואה ספר קודש נופל?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7D75ED" w:rsidRPr="00B002E7" w:rsidRDefault="007D75ED" w:rsidP="007D75ED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אם מותר לעבור בתוך ד' אמות של המתפלל?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7D75ED" w:rsidRPr="00B002E7" w:rsidRDefault="007D75ED" w:rsidP="007D75ED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מהו חיוב מצוות התפילה לפי הרמב"ם?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7D75ED" w:rsidRPr="00B002E7" w:rsidRDefault="007D75ED" w:rsidP="007D75ED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מדוע היה צריך שהאבות יתקנו תפילות? השווי בין הכנת תשתיות הטלפון לבין התפילות שתיקנו האבות</w:t>
      </w:r>
      <w:r w:rsidR="00DE1EA3" w:rsidRPr="00B002E7">
        <w:rPr>
          <w:rFonts w:ascii="Gisha" w:hAnsi="Gisha" w:cs="Gisha" w:hint="cs"/>
          <w:sz w:val="23"/>
          <w:szCs w:val="23"/>
          <w:rtl/>
        </w:rPr>
        <w:t>!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7D75ED" w:rsidRPr="00B002E7" w:rsidRDefault="007D75ED" w:rsidP="007D75ED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מהו פירוש המושג כוונה?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7D75ED" w:rsidRPr="00B002E7" w:rsidRDefault="007D75ED" w:rsidP="007D75ED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מהי עצתו של הגאון מוילנא להמנע ממחשבות זרות</w:t>
      </w:r>
      <w:r w:rsidR="00DE1EA3" w:rsidRPr="00B002E7">
        <w:rPr>
          <w:rFonts w:ascii="Gisha" w:hAnsi="Gisha" w:cs="Gisha"/>
          <w:sz w:val="23"/>
          <w:szCs w:val="23"/>
          <w:rtl/>
        </w:rPr>
        <w:tab/>
      </w:r>
    </w:p>
    <w:p w:rsidR="00DE1EA3" w:rsidRPr="00B002E7" w:rsidRDefault="00DE1EA3">
      <w:pPr>
        <w:bidi w:val="0"/>
        <w:rPr>
          <w:rFonts w:ascii="Gisha" w:hAnsi="Gisha" w:cs="Gisha"/>
          <w:b/>
          <w:bCs/>
          <w:sz w:val="23"/>
          <w:szCs w:val="23"/>
          <w:rtl/>
        </w:rPr>
      </w:pPr>
      <w:r w:rsidRPr="00B002E7">
        <w:rPr>
          <w:rFonts w:ascii="Gisha" w:hAnsi="Gisha" w:cs="Gisha"/>
          <w:b/>
          <w:bCs/>
          <w:sz w:val="23"/>
          <w:szCs w:val="23"/>
          <w:rtl/>
        </w:rPr>
        <w:br w:type="page"/>
      </w:r>
    </w:p>
    <w:p w:rsidR="007D75ED" w:rsidRDefault="007D75ED" w:rsidP="00B002E7">
      <w:pPr>
        <w:spacing w:line="360" w:lineRule="auto"/>
        <w:ind w:left="-198" w:right="-851"/>
        <w:rPr>
          <w:rFonts w:ascii="Gisha" w:hAnsi="Gisha" w:cs="Gisha"/>
          <w:b/>
          <w:bCs/>
          <w:sz w:val="24"/>
          <w:szCs w:val="24"/>
          <w:rtl/>
        </w:rPr>
      </w:pPr>
      <w:r w:rsidRPr="00B002E7">
        <w:rPr>
          <w:rFonts w:ascii="Gisha" w:hAnsi="Gisha" w:cs="Gisha" w:hint="cs"/>
          <w:b/>
          <w:bCs/>
          <w:sz w:val="24"/>
          <w:szCs w:val="24"/>
          <w:rtl/>
        </w:rPr>
        <w:lastRenderedPageBreak/>
        <w:t xml:space="preserve">חלק </w:t>
      </w:r>
      <w:r w:rsidR="00B002E7" w:rsidRPr="00B002E7">
        <w:rPr>
          <w:rFonts w:ascii="Gisha" w:hAnsi="Gisha" w:cs="Gisha" w:hint="cs"/>
          <w:b/>
          <w:bCs/>
          <w:sz w:val="24"/>
          <w:szCs w:val="24"/>
          <w:rtl/>
        </w:rPr>
        <w:t>ד</w:t>
      </w:r>
      <w:r w:rsidRPr="00B002E7">
        <w:rPr>
          <w:rFonts w:ascii="Gisha" w:hAnsi="Gisha" w:cs="Gisha" w:hint="cs"/>
          <w:b/>
          <w:bCs/>
          <w:sz w:val="24"/>
          <w:szCs w:val="24"/>
          <w:rtl/>
        </w:rPr>
        <w:t>'- דיני יחוד</w:t>
      </w:r>
      <w:r w:rsidR="00B002E7" w:rsidRPr="00B002E7">
        <w:rPr>
          <w:rFonts w:ascii="Gisha" w:hAnsi="Gisha" w:cs="Gisha" w:hint="cs"/>
          <w:b/>
          <w:bCs/>
          <w:sz w:val="24"/>
          <w:szCs w:val="24"/>
          <w:rtl/>
        </w:rPr>
        <w:t xml:space="preserve"> 26%</w:t>
      </w:r>
    </w:p>
    <w:p w:rsidR="00B002E7" w:rsidRPr="00B002E7" w:rsidRDefault="00B002E7" w:rsidP="00B002E7">
      <w:pPr>
        <w:spacing w:line="360" w:lineRule="auto"/>
        <w:ind w:left="-198" w:right="-851"/>
        <w:rPr>
          <w:rFonts w:ascii="Gisha" w:hAnsi="Gisha" w:cs="Gisha"/>
          <w:b/>
          <w:bCs/>
          <w:sz w:val="24"/>
          <w:szCs w:val="24"/>
          <w:rtl/>
        </w:rPr>
      </w:pPr>
      <w:r>
        <w:rPr>
          <w:rFonts w:ascii="Gisha" w:hAnsi="Gisha" w:cs="Gisha" w:hint="cs"/>
          <w:b/>
          <w:bCs/>
          <w:sz w:val="24"/>
          <w:szCs w:val="24"/>
          <w:rtl/>
        </w:rPr>
        <w:t>בחירה: בשאלה 22- 8/10</w:t>
      </w:r>
    </w:p>
    <w:p w:rsidR="003954EE" w:rsidRPr="00B002E7" w:rsidRDefault="003954EE" w:rsidP="007D75ED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u w:val="single"/>
        </w:rPr>
      </w:pPr>
      <w:r w:rsidRPr="00B002E7">
        <w:rPr>
          <w:rFonts w:ascii="Gisha" w:hAnsi="Gisha" w:cs="Gisha" w:hint="cs"/>
          <w:sz w:val="23"/>
          <w:szCs w:val="23"/>
          <w:rtl/>
        </w:rPr>
        <w:t>באיזה מקום אסור להתייחד? (3)</w:t>
      </w:r>
      <w:r w:rsidRPr="00B002E7">
        <w:rPr>
          <w:rFonts w:ascii="Gisha" w:hAnsi="Gisha" w:cs="Gisha"/>
          <w:sz w:val="23"/>
          <w:szCs w:val="23"/>
          <w:u w:val="single"/>
          <w:rtl/>
        </w:rPr>
        <w:tab/>
      </w:r>
      <w:r w:rsidRPr="00B002E7">
        <w:rPr>
          <w:rFonts w:ascii="Gisha" w:hAnsi="Gisha" w:cs="Gisha"/>
          <w:sz w:val="23"/>
          <w:szCs w:val="23"/>
          <w:u w:val="single"/>
          <w:rtl/>
        </w:rPr>
        <w:tab/>
      </w:r>
      <w:r w:rsidRPr="00B002E7">
        <w:rPr>
          <w:rFonts w:ascii="Gisha" w:hAnsi="Gisha" w:cs="Gisha"/>
          <w:sz w:val="23"/>
          <w:szCs w:val="23"/>
          <w:u w:val="single"/>
          <w:rtl/>
        </w:rPr>
        <w:tab/>
      </w:r>
    </w:p>
    <w:p w:rsidR="003954EE" w:rsidRPr="00B002E7" w:rsidRDefault="003954EE" w:rsidP="003954EE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u w:val="single"/>
        </w:rPr>
      </w:pPr>
      <w:r w:rsidRPr="00B002E7">
        <w:rPr>
          <w:rFonts w:ascii="Gisha" w:hAnsi="Gisha" w:cs="Gisha" w:hint="cs"/>
          <w:sz w:val="23"/>
          <w:szCs w:val="23"/>
          <w:rtl/>
        </w:rPr>
        <w:t>אילו אופנים אינם אסורים משום יחוד? (4)</w:t>
      </w:r>
      <w:r w:rsidRPr="00B002E7">
        <w:rPr>
          <w:rFonts w:ascii="Gisha" w:hAnsi="Gisha" w:cs="Gisha"/>
          <w:sz w:val="23"/>
          <w:szCs w:val="23"/>
          <w:u w:val="single"/>
          <w:rtl/>
        </w:rPr>
        <w:tab/>
      </w:r>
      <w:r w:rsidRPr="00B002E7">
        <w:rPr>
          <w:rFonts w:ascii="Gisha" w:hAnsi="Gisha" w:cs="Gisha"/>
          <w:sz w:val="23"/>
          <w:szCs w:val="23"/>
          <w:u w:val="single"/>
          <w:rtl/>
        </w:rPr>
        <w:tab/>
      </w:r>
      <w:r w:rsidRPr="00B002E7">
        <w:rPr>
          <w:rFonts w:ascii="Gisha" w:hAnsi="Gisha" w:cs="Gisha"/>
          <w:sz w:val="23"/>
          <w:szCs w:val="23"/>
          <w:u w:val="single"/>
          <w:rtl/>
        </w:rPr>
        <w:tab/>
      </w:r>
    </w:p>
    <w:p w:rsidR="003954EE" w:rsidRPr="00B002E7" w:rsidRDefault="003954EE" w:rsidP="003954EE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u w:val="single"/>
        </w:rPr>
      </w:pPr>
      <w:r w:rsidRPr="00B002E7">
        <w:rPr>
          <w:rFonts w:ascii="Gisha" w:hAnsi="Gisha" w:cs="Gisha" w:hint="cs"/>
          <w:sz w:val="23"/>
          <w:szCs w:val="23"/>
          <w:rtl/>
        </w:rPr>
        <w:t>מהו מקור איסור נגיעה? מהו חומרת האיסור לדעת הרמב"ם?</w:t>
      </w:r>
      <w:r w:rsidRPr="00B002E7">
        <w:rPr>
          <w:rFonts w:ascii="Gisha" w:hAnsi="Gisha" w:cs="Gisha"/>
          <w:sz w:val="23"/>
          <w:szCs w:val="23"/>
          <w:u w:val="single"/>
          <w:rtl/>
        </w:rPr>
        <w:tab/>
      </w:r>
      <w:r w:rsidRPr="00B002E7">
        <w:rPr>
          <w:rFonts w:ascii="Gisha" w:hAnsi="Gisha" w:cs="Gisha"/>
          <w:sz w:val="23"/>
          <w:szCs w:val="23"/>
          <w:u w:val="single"/>
          <w:rtl/>
        </w:rPr>
        <w:tab/>
      </w:r>
    </w:p>
    <w:p w:rsidR="003954EE" w:rsidRPr="00B002E7" w:rsidRDefault="003954EE" w:rsidP="003954EE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 w:hint="cs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מהו מקור איסור שירה? ומדוע?</w:t>
      </w: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9E4894" w:rsidRPr="00B002E7" w:rsidRDefault="003954EE" w:rsidP="007D75ED">
      <w:pPr>
        <w:pStyle w:val="a3"/>
        <w:numPr>
          <w:ilvl w:val="0"/>
          <w:numId w:val="1"/>
        </w:numPr>
        <w:tabs>
          <w:tab w:val="left" w:leader="underscore" w:pos="9072"/>
        </w:tabs>
        <w:spacing w:line="360" w:lineRule="auto"/>
        <w:ind w:left="-198" w:right="-851"/>
        <w:rPr>
          <w:rFonts w:ascii="Gisha" w:hAnsi="Gisha" w:cs="Gisha"/>
          <w:sz w:val="23"/>
          <w:szCs w:val="23"/>
          <w:u w:val="single"/>
        </w:rPr>
      </w:pPr>
      <w:bookmarkStart w:id="0" w:name="_GoBack"/>
      <w:bookmarkEnd w:id="0"/>
      <w:r w:rsidRPr="00B002E7">
        <w:rPr>
          <w:rFonts w:ascii="Gisha" w:hAnsi="Gisha" w:cs="Gisha" w:hint="cs"/>
          <w:sz w:val="23"/>
          <w:szCs w:val="23"/>
          <w:u w:val="single"/>
          <w:rtl/>
        </w:rPr>
        <w:t>כיצד תנהגי</w:t>
      </w:r>
      <w:r w:rsidR="009E4894" w:rsidRPr="00B002E7">
        <w:rPr>
          <w:rFonts w:ascii="Gisha" w:hAnsi="Gisha" w:cs="Gisha" w:hint="cs"/>
          <w:sz w:val="23"/>
          <w:szCs w:val="23"/>
          <w:u w:val="single"/>
          <w:rtl/>
        </w:rPr>
        <w:t xml:space="preserve"> במקרים הבאים:</w:t>
      </w:r>
    </w:p>
    <w:p w:rsidR="007D75ED" w:rsidRPr="00B002E7" w:rsidRDefault="009E4894" w:rsidP="003954EE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 w:hint="cs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 xml:space="preserve">טכנאי הגיע לתקן את מכונת הכביסה </w:t>
      </w:r>
      <w:r w:rsidR="003954EE" w:rsidRPr="00B002E7">
        <w:rPr>
          <w:rFonts w:ascii="Gisha" w:hAnsi="Gisha" w:cs="Gisha" w:hint="cs"/>
          <w:sz w:val="23"/>
          <w:szCs w:val="23"/>
          <w:rtl/>
        </w:rPr>
        <w:t>בזמן שאת</w:t>
      </w:r>
      <w:r w:rsidRPr="00B002E7">
        <w:rPr>
          <w:rFonts w:ascii="Gisha" w:hAnsi="Gisha" w:cs="Gisha" w:hint="cs"/>
          <w:sz w:val="23"/>
          <w:szCs w:val="23"/>
          <w:rtl/>
        </w:rPr>
        <w:t xml:space="preserve"> לבד בבית</w:t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</w:p>
    <w:p w:rsidR="009E4894" w:rsidRPr="00B002E7" w:rsidRDefault="001E0935" w:rsidP="009E4894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הזמינו אותך</w:t>
      </w:r>
      <w:r w:rsidR="009E4894" w:rsidRPr="00B002E7">
        <w:rPr>
          <w:rFonts w:ascii="Gisha" w:hAnsi="Gisha" w:cs="Gisha" w:hint="cs"/>
          <w:sz w:val="23"/>
          <w:szCs w:val="23"/>
          <w:rtl/>
        </w:rPr>
        <w:t xml:space="preserve"> בלילה </w:t>
      </w:r>
      <w:r w:rsidRPr="00B002E7">
        <w:rPr>
          <w:rFonts w:ascii="Gisha" w:hAnsi="Gisha" w:cs="Gisha" w:hint="cs"/>
          <w:sz w:val="23"/>
          <w:szCs w:val="23"/>
          <w:rtl/>
        </w:rPr>
        <w:t>ל</w:t>
      </w:r>
      <w:r w:rsidR="009E4894" w:rsidRPr="00B002E7">
        <w:rPr>
          <w:rFonts w:ascii="Gisha" w:hAnsi="Gisha" w:cs="Gisha" w:hint="cs"/>
          <w:sz w:val="23"/>
          <w:szCs w:val="23"/>
          <w:rtl/>
        </w:rPr>
        <w:t>בייביסיטר בבית שבו: בת 2, בן 3, בן 8, בן 10</w:t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</w:p>
    <w:p w:rsidR="009E4894" w:rsidRPr="00B002E7" w:rsidRDefault="009E4894" w:rsidP="009E4894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גיסך הגיע לביקור</w:t>
      </w:r>
      <w:r w:rsidR="001E0935" w:rsidRPr="00B002E7">
        <w:rPr>
          <w:rFonts w:ascii="Gisha" w:hAnsi="Gisha" w:cs="Gisha" w:hint="cs"/>
          <w:sz w:val="23"/>
          <w:szCs w:val="23"/>
          <w:rtl/>
        </w:rPr>
        <w:t xml:space="preserve"> לבדו בזמן ש</w:t>
      </w:r>
      <w:r w:rsidRPr="00B002E7">
        <w:rPr>
          <w:rFonts w:ascii="Gisha" w:hAnsi="Gisha" w:cs="Gisha" w:hint="cs"/>
          <w:sz w:val="23"/>
          <w:szCs w:val="23"/>
          <w:rtl/>
        </w:rPr>
        <w:t>את ואמך נמצאות לבד בבית</w:t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</w:p>
    <w:p w:rsidR="009E4894" w:rsidRPr="00B002E7" w:rsidRDefault="009E4894" w:rsidP="009E4894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 w:hint="cs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דודך ודודתך הגיעו לביקור ואת נמצאת לבד בבית</w:t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</w:p>
    <w:p w:rsidR="009E4894" w:rsidRPr="00B002E7" w:rsidRDefault="001E0935" w:rsidP="001E0935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 w:hint="cs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נכנס</w:t>
      </w:r>
      <w:r w:rsidR="003954EE" w:rsidRPr="00B002E7">
        <w:rPr>
          <w:rFonts w:ascii="Gisha" w:hAnsi="Gisha" w:cs="Gisha" w:hint="cs"/>
          <w:sz w:val="23"/>
          <w:szCs w:val="23"/>
          <w:rtl/>
        </w:rPr>
        <w:t xml:space="preserve"> </w:t>
      </w:r>
      <w:r w:rsidRPr="00B002E7">
        <w:rPr>
          <w:rFonts w:ascii="Gisha" w:hAnsi="Gisha" w:cs="Gisha" w:hint="cs"/>
          <w:sz w:val="23"/>
          <w:szCs w:val="23"/>
          <w:rtl/>
        </w:rPr>
        <w:t xml:space="preserve">אדם זר </w:t>
      </w:r>
      <w:r w:rsidR="003954EE" w:rsidRPr="00B002E7">
        <w:rPr>
          <w:rFonts w:ascii="Gisha" w:hAnsi="Gisha" w:cs="Gisha" w:hint="cs"/>
          <w:sz w:val="23"/>
          <w:szCs w:val="23"/>
          <w:rtl/>
        </w:rPr>
        <w:t>למעלית</w:t>
      </w:r>
      <w:r w:rsidRPr="00B002E7">
        <w:rPr>
          <w:rFonts w:ascii="Gisha" w:hAnsi="Gisha" w:cs="Gisha" w:hint="cs"/>
          <w:sz w:val="23"/>
          <w:szCs w:val="23"/>
          <w:rtl/>
        </w:rPr>
        <w:t xml:space="preserve"> שבה את נמצאת</w:t>
      </w:r>
      <w:r w:rsidR="003954EE" w:rsidRPr="00B002E7">
        <w:rPr>
          <w:rFonts w:ascii="Gisha" w:hAnsi="Gisha" w:cs="Gisha" w:hint="cs"/>
          <w:sz w:val="23"/>
          <w:szCs w:val="23"/>
          <w:rtl/>
        </w:rPr>
        <w:t xml:space="preserve"> בבנין משרדים שומם</w:t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</w:p>
    <w:p w:rsidR="009E4894" w:rsidRPr="00B002E7" w:rsidRDefault="009E4894" w:rsidP="009E4894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 w:hint="cs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את ואחיינך בן ה-12 נמצאים בבית והדלת נעולה</w:t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</w:p>
    <w:p w:rsidR="009E4894" w:rsidRPr="00B002E7" w:rsidRDefault="009E4894" w:rsidP="009E4894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 w:hint="cs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דודך מושיט לך יד בחתונה</w:t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</w:p>
    <w:p w:rsidR="009E4894" w:rsidRPr="00B002E7" w:rsidRDefault="009E4894" w:rsidP="009E4894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>הורייך נסעו לחו"ל לתקופה של 3 חודשים. את ואחיך הגדול ישנים לבד בבית</w:t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</w:p>
    <w:p w:rsidR="003954EE" w:rsidRPr="00B002E7" w:rsidRDefault="001E0935" w:rsidP="001E0935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 xml:space="preserve">כאשר </w:t>
      </w:r>
      <w:r w:rsidR="003954EE" w:rsidRPr="00B002E7">
        <w:rPr>
          <w:rFonts w:ascii="Gisha" w:hAnsi="Gisha" w:cs="Gisha" w:hint="cs"/>
          <w:sz w:val="23"/>
          <w:szCs w:val="23"/>
          <w:rtl/>
        </w:rPr>
        <w:t xml:space="preserve">שרת בקול </w:t>
      </w:r>
      <w:r w:rsidRPr="00B002E7">
        <w:rPr>
          <w:rFonts w:ascii="Gisha" w:hAnsi="Gisha" w:cs="Gisha" w:hint="cs"/>
          <w:sz w:val="23"/>
          <w:szCs w:val="23"/>
          <w:rtl/>
        </w:rPr>
        <w:t>שמת לב</w:t>
      </w:r>
      <w:r w:rsidR="003954EE" w:rsidRPr="00B002E7">
        <w:rPr>
          <w:rFonts w:ascii="Gisha" w:hAnsi="Gisha" w:cs="Gisha" w:hint="cs"/>
          <w:sz w:val="23"/>
          <w:szCs w:val="23"/>
          <w:rtl/>
        </w:rPr>
        <w:t xml:space="preserve"> שאביך </w:t>
      </w:r>
      <w:r w:rsidRPr="00B002E7">
        <w:rPr>
          <w:rFonts w:ascii="Gisha" w:hAnsi="Gisha" w:cs="Gisha" w:hint="cs"/>
          <w:sz w:val="23"/>
          <w:szCs w:val="23"/>
          <w:rtl/>
        </w:rPr>
        <w:t>מברך ברכת המזון</w:t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  <w:r w:rsidR="003954EE" w:rsidRPr="00B002E7">
        <w:rPr>
          <w:rFonts w:ascii="Gisha" w:hAnsi="Gisha" w:cs="Gisha"/>
          <w:sz w:val="23"/>
          <w:szCs w:val="23"/>
          <w:rtl/>
        </w:rPr>
        <w:tab/>
      </w:r>
    </w:p>
    <w:p w:rsidR="00D43FFF" w:rsidRPr="00B002E7" w:rsidRDefault="003954EE" w:rsidP="001E0935">
      <w:pPr>
        <w:pStyle w:val="a3"/>
        <w:numPr>
          <w:ilvl w:val="1"/>
          <w:numId w:val="1"/>
        </w:numPr>
        <w:tabs>
          <w:tab w:val="left" w:leader="underscore" w:pos="9072"/>
        </w:tabs>
        <w:spacing w:line="360" w:lineRule="auto"/>
        <w:ind w:left="651" w:right="-851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sz w:val="23"/>
          <w:szCs w:val="23"/>
          <w:rtl/>
        </w:rPr>
        <w:t xml:space="preserve">את  </w:t>
      </w:r>
      <w:r w:rsidR="001E0935" w:rsidRPr="00B002E7">
        <w:rPr>
          <w:rFonts w:ascii="Gisha" w:hAnsi="Gisha" w:cs="Gisha" w:hint="cs"/>
          <w:sz w:val="23"/>
          <w:szCs w:val="23"/>
          <w:rtl/>
        </w:rPr>
        <w:t>רוצה להצטרף</w:t>
      </w:r>
      <w:r w:rsidRPr="00B002E7">
        <w:rPr>
          <w:rFonts w:ascii="Gisha" w:hAnsi="Gisha" w:cs="Gisha" w:hint="cs"/>
          <w:sz w:val="23"/>
          <w:szCs w:val="23"/>
          <w:rtl/>
        </w:rPr>
        <w:t xml:space="preserve"> לזמירות השבת בזמן שגיסך יושב ליד שולחן השבת</w:t>
      </w:r>
      <w:r w:rsidRPr="00B002E7">
        <w:rPr>
          <w:rFonts w:ascii="Gisha" w:hAnsi="Gisha" w:cs="Gisha"/>
          <w:sz w:val="23"/>
          <w:szCs w:val="23"/>
          <w:rtl/>
        </w:rPr>
        <w:tab/>
      </w:r>
      <w:r w:rsidRPr="00B002E7">
        <w:rPr>
          <w:rFonts w:ascii="Gisha" w:hAnsi="Gisha" w:cs="Gisha"/>
          <w:sz w:val="23"/>
          <w:szCs w:val="23"/>
          <w:rtl/>
        </w:rPr>
        <w:tab/>
      </w:r>
    </w:p>
    <w:p w:rsidR="003954EE" w:rsidRPr="00B002E7" w:rsidRDefault="003954EE" w:rsidP="003954EE">
      <w:pPr>
        <w:pStyle w:val="a3"/>
        <w:tabs>
          <w:tab w:val="left" w:leader="underscore" w:pos="9072"/>
        </w:tabs>
        <w:spacing w:line="360" w:lineRule="auto"/>
        <w:ind w:left="651" w:right="-851"/>
        <w:jc w:val="right"/>
        <w:rPr>
          <w:rFonts w:ascii="Gisha" w:hAnsi="Gisha" w:cs="Gisha"/>
          <w:sz w:val="23"/>
          <w:szCs w:val="23"/>
          <w:rtl/>
        </w:rPr>
      </w:pPr>
    </w:p>
    <w:p w:rsidR="00D43FFF" w:rsidRPr="00B002E7" w:rsidRDefault="003954EE" w:rsidP="003954EE">
      <w:pPr>
        <w:pStyle w:val="a3"/>
        <w:tabs>
          <w:tab w:val="left" w:leader="underscore" w:pos="9072"/>
        </w:tabs>
        <w:spacing w:line="360" w:lineRule="auto"/>
        <w:ind w:left="651" w:right="-851"/>
        <w:jc w:val="right"/>
        <w:rPr>
          <w:rFonts w:ascii="Gisha" w:hAnsi="Gisha" w:cs="Gisha"/>
          <w:sz w:val="23"/>
          <w:szCs w:val="23"/>
        </w:rPr>
      </w:pPr>
      <w:r w:rsidRPr="00B002E7">
        <w:rPr>
          <w:rFonts w:ascii="Gisha" w:hAnsi="Gisha" w:cs="Gisha" w:hint="cs"/>
          <w:b/>
          <w:bCs/>
          <w:sz w:val="23"/>
          <w:szCs w:val="23"/>
          <w:rtl/>
        </w:rPr>
        <w:t>בהצלחה!</w:t>
      </w:r>
    </w:p>
    <w:sectPr w:rsidR="00D43FFF" w:rsidRPr="00B002E7" w:rsidSect="003954EE">
      <w:headerReference w:type="default" r:id="rId8"/>
      <w:footerReference w:type="default" r:id="rId9"/>
      <w:pgSz w:w="11906" w:h="16838"/>
      <w:pgMar w:top="1134" w:right="1800" w:bottom="851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DC" w:rsidRDefault="00D039DC" w:rsidP="002F2318">
      <w:pPr>
        <w:spacing w:after="0" w:line="240" w:lineRule="auto"/>
      </w:pPr>
      <w:r>
        <w:separator/>
      </w:r>
    </w:p>
  </w:endnote>
  <w:endnote w:type="continuationSeparator" w:id="0">
    <w:p w:rsidR="00D039DC" w:rsidRDefault="00D039DC" w:rsidP="002F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93814225"/>
      <w:docPartObj>
        <w:docPartGallery w:val="Page Numbers (Bottom of Page)"/>
        <w:docPartUnique/>
      </w:docPartObj>
    </w:sdtPr>
    <w:sdtEndPr>
      <w:rPr>
        <w:cs/>
      </w:rPr>
    </w:sdtEndPr>
    <w:sdtContent>
      <w:p w:rsidR="00B002E7" w:rsidRDefault="00B002E7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B002E7">
          <w:rPr>
            <w:noProof/>
            <w:rtl/>
            <w:lang w:val="he-IL"/>
          </w:rPr>
          <w:t>4</w:t>
        </w:r>
        <w:r>
          <w:fldChar w:fldCharType="end"/>
        </w:r>
      </w:p>
    </w:sdtContent>
  </w:sdt>
  <w:p w:rsidR="00B002E7" w:rsidRDefault="00B002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DC" w:rsidRDefault="00D039DC" w:rsidP="002F2318">
      <w:pPr>
        <w:spacing w:after="0" w:line="240" w:lineRule="auto"/>
      </w:pPr>
      <w:r>
        <w:separator/>
      </w:r>
    </w:p>
  </w:footnote>
  <w:footnote w:type="continuationSeparator" w:id="0">
    <w:p w:rsidR="00D039DC" w:rsidRDefault="00D039DC" w:rsidP="002F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318" w:rsidRDefault="002F2318" w:rsidP="002F2318">
    <w:pPr>
      <w:pStyle w:val="a4"/>
      <w:ind w:left="-1192"/>
    </w:pPr>
    <w:r w:rsidRPr="0053638A">
      <w:rPr>
        <w:rFonts w:ascii="Gisha" w:hAnsi="Gisha" w:cs="Gisha"/>
        <w:rtl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373BD"/>
    <w:multiLevelType w:val="hybridMultilevel"/>
    <w:tmpl w:val="B15CB3DC"/>
    <w:lvl w:ilvl="0" w:tplc="7C00A3FE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">
    <w:nsid w:val="6D9D5D76"/>
    <w:multiLevelType w:val="hybridMultilevel"/>
    <w:tmpl w:val="9716C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A"/>
    <w:rsid w:val="0003771A"/>
    <w:rsid w:val="000861AE"/>
    <w:rsid w:val="001E0935"/>
    <w:rsid w:val="002F2318"/>
    <w:rsid w:val="003954EE"/>
    <w:rsid w:val="00443290"/>
    <w:rsid w:val="005024B8"/>
    <w:rsid w:val="0053638A"/>
    <w:rsid w:val="007D75ED"/>
    <w:rsid w:val="007F6BB2"/>
    <w:rsid w:val="008B69B3"/>
    <w:rsid w:val="009E4894"/>
    <w:rsid w:val="00B002E7"/>
    <w:rsid w:val="00B61C70"/>
    <w:rsid w:val="00B667F0"/>
    <w:rsid w:val="00CF0621"/>
    <w:rsid w:val="00D039DC"/>
    <w:rsid w:val="00D43FFF"/>
    <w:rsid w:val="00DE1EA3"/>
    <w:rsid w:val="00E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A2FBDE-891A-40FF-AC49-534B23AE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3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F2318"/>
  </w:style>
  <w:style w:type="paragraph" w:styleId="a6">
    <w:name w:val="footer"/>
    <w:basedOn w:val="a"/>
    <w:link w:val="a7"/>
    <w:uiPriority w:val="99"/>
    <w:unhideWhenUsed/>
    <w:rsid w:val="002F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F2318"/>
  </w:style>
  <w:style w:type="paragraph" w:styleId="a8">
    <w:name w:val="Balloon Text"/>
    <w:basedOn w:val="a"/>
    <w:link w:val="a9"/>
    <w:uiPriority w:val="99"/>
    <w:semiHidden/>
    <w:unhideWhenUsed/>
    <w:rsid w:val="001E093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E093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ADE8-5BC8-4D9F-AB74-4C2A88EF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412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2014-01-27T22:09:00Z</cp:lastPrinted>
  <dcterms:created xsi:type="dcterms:W3CDTF">2014-01-27T17:03:00Z</dcterms:created>
  <dcterms:modified xsi:type="dcterms:W3CDTF">2014-01-27T22:11:00Z</dcterms:modified>
</cp:coreProperties>
</file>