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F1" w:rsidRPr="00F85E6D" w:rsidRDefault="006705F1" w:rsidP="006705F1">
      <w:pPr>
        <w:tabs>
          <w:tab w:val="num" w:pos="720"/>
        </w:tabs>
        <w:spacing w:after="0" w:line="360" w:lineRule="auto"/>
        <w:jc w:val="center"/>
        <w:rPr>
          <w:rFonts w:asciiTheme="majorBidi" w:hAnsiTheme="majorBidi" w:cs="David"/>
          <w:sz w:val="32"/>
          <w:szCs w:val="32"/>
          <w:rtl/>
        </w:rPr>
      </w:pPr>
      <w:r w:rsidRPr="00F85E6D">
        <w:rPr>
          <w:rFonts w:asciiTheme="majorBidi" w:hAnsiTheme="majorBidi" w:cs="David" w:hint="cs"/>
          <w:b/>
          <w:bCs/>
          <w:sz w:val="32"/>
          <w:szCs w:val="32"/>
          <w:u w:val="single"/>
          <w:rtl/>
        </w:rPr>
        <w:t>טבלה</w:t>
      </w:r>
    </w:p>
    <w:p w:rsidR="006705F1" w:rsidRPr="00F85E6D" w:rsidRDefault="006705F1" w:rsidP="006705F1">
      <w:pPr>
        <w:tabs>
          <w:tab w:val="num" w:pos="720"/>
        </w:tabs>
        <w:spacing w:after="0" w:line="360" w:lineRule="auto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>הטבלה מרכזת את הנתונים בתבנית אחת ומסודרת.</w:t>
      </w:r>
    </w:p>
    <w:p w:rsidR="006705F1" w:rsidRPr="00F85E6D" w:rsidRDefault="006705F1" w:rsidP="006705F1">
      <w:pPr>
        <w:tabs>
          <w:tab w:val="num" w:pos="720"/>
        </w:tabs>
        <w:spacing w:after="0" w:line="360" w:lineRule="auto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ארגון המידע והנתונים נעשה באמצעות חלוקת הטבלה לעמודות ושורות, היוצרים תאים בעלי מידע וברי - השוואה. </w:t>
      </w:r>
    </w:p>
    <w:p w:rsidR="006705F1" w:rsidRPr="00F85E6D" w:rsidRDefault="006705F1" w:rsidP="006705F1">
      <w:pPr>
        <w:spacing w:after="0" w:line="360" w:lineRule="auto"/>
        <w:rPr>
          <w:rFonts w:asciiTheme="majorBidi" w:hAnsiTheme="majorBidi" w:cs="David"/>
          <w:b/>
          <w:bCs/>
          <w:sz w:val="28"/>
          <w:szCs w:val="28"/>
          <w:rtl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בכל טבלה יש לפחות 2 עמודות (טורים).  </w:t>
      </w:r>
      <w:r w:rsidRPr="00F85E6D">
        <w:rPr>
          <w:rFonts w:asciiTheme="majorBidi" w:hAnsiTheme="majorBidi" w:cs="David" w:hint="cs"/>
          <w:color w:val="000000" w:themeColor="text1"/>
          <w:sz w:val="28"/>
          <w:szCs w:val="28"/>
          <w:rtl/>
        </w:rPr>
        <w:t>תבחינים/קריטריונים</w:t>
      </w:r>
      <w:r w:rsidRPr="00F85E6D">
        <w:rPr>
          <w:rFonts w:asciiTheme="majorBidi" w:hAnsiTheme="majorBidi" w:cs="David" w:hint="cs"/>
          <w:sz w:val="28"/>
          <w:szCs w:val="28"/>
          <w:rtl/>
        </w:rPr>
        <w:br/>
      </w:r>
      <w:r w:rsidRPr="00F85E6D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יתרונות השימוש בטבלה:</w:t>
      </w:r>
    </w:p>
    <w:p w:rsidR="006705F1" w:rsidRPr="00F85E6D" w:rsidRDefault="006705F1" w:rsidP="006705F1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/>
          <w:sz w:val="28"/>
          <w:szCs w:val="28"/>
        </w:rPr>
        <w:t xml:space="preserve"> </w:t>
      </w: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הטבלה מאפשרת קבלת מידע באופן מהיר ובולט. </w:t>
      </w:r>
    </w:p>
    <w:p w:rsidR="006705F1" w:rsidRPr="00F85E6D" w:rsidRDefault="006705F1" w:rsidP="006705F1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="David"/>
          <w:sz w:val="28"/>
          <w:szCs w:val="28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>הטבלה משווה מידע ונתונים בנושאים שונים בעזרת קטגוריות/ערכים/מדדים.</w:t>
      </w:r>
    </w:p>
    <w:p w:rsidR="006705F1" w:rsidRPr="00F85E6D" w:rsidRDefault="006705F1" w:rsidP="006705F1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="David"/>
          <w:sz w:val="28"/>
          <w:szCs w:val="28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>הטבלה מקלה על הזיכרון וההבנה של נושא מסוים.</w:t>
      </w:r>
    </w:p>
    <w:p w:rsidR="006705F1" w:rsidRPr="00F85E6D" w:rsidRDefault="006705F1" w:rsidP="006705F1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="David"/>
          <w:sz w:val="28"/>
          <w:szCs w:val="28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הטבלה מאפשרת לסכם, לעבד נתונים ולהסיק מסקנות באופן יותר מובנה, מובחן, מדויק ומהיר.  </w:t>
      </w:r>
    </w:p>
    <w:p w:rsidR="006705F1" w:rsidRPr="00F85E6D" w:rsidRDefault="006705F1" w:rsidP="006705F1">
      <w:pPr>
        <w:spacing w:after="0" w:line="360" w:lineRule="auto"/>
        <w:rPr>
          <w:rFonts w:asciiTheme="majorBidi" w:hAnsiTheme="majorBidi" w:cs="David"/>
          <w:b/>
          <w:bCs/>
          <w:sz w:val="28"/>
          <w:szCs w:val="28"/>
        </w:rPr>
      </w:pPr>
      <w:r w:rsidRPr="00F85E6D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חסרונות הטבלה:</w:t>
      </w:r>
    </w:p>
    <w:p w:rsidR="006705F1" w:rsidRPr="00F85E6D" w:rsidRDefault="006705F1" w:rsidP="006705F1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="David"/>
          <w:sz w:val="28"/>
          <w:szCs w:val="28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דורשת מיומנות קריאת טבלה. </w:t>
      </w:r>
    </w:p>
    <w:p w:rsidR="006705F1" w:rsidRPr="00F85E6D" w:rsidRDefault="006705F1" w:rsidP="006705F1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="David"/>
          <w:sz w:val="28"/>
          <w:szCs w:val="28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>דורשת מאמץ מהקורא: אין אפשרות לקרוא את המידע ברצף כמו בקריאת טקסט.</w:t>
      </w:r>
      <w:r w:rsidRPr="00F85E6D">
        <w:rPr>
          <w:rFonts w:asciiTheme="majorBidi" w:hAnsiTheme="majorBidi" w:cs="David" w:hint="cs"/>
          <w:sz w:val="28"/>
          <w:szCs w:val="28"/>
          <w:rtl/>
        </w:rPr>
        <w:br/>
        <w:t>לא לכל נתון בטבלה קיימים הסברים מילוליים, אלא רק למה שמשתמע ממנה כמכלול.</w:t>
      </w:r>
    </w:p>
    <w:p w:rsidR="006705F1" w:rsidRPr="00F85E6D" w:rsidRDefault="006705F1" w:rsidP="006705F1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="David"/>
          <w:sz w:val="28"/>
          <w:szCs w:val="28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>חסרות דוגמות למקרים המתוארים בטבלה.</w:t>
      </w:r>
    </w:p>
    <w:p w:rsidR="006705F1" w:rsidRPr="00F85E6D" w:rsidRDefault="006705F1" w:rsidP="006705F1">
      <w:pPr>
        <w:spacing w:line="360" w:lineRule="auto"/>
        <w:rPr>
          <w:rFonts w:asciiTheme="majorBidi" w:hAnsiTheme="majorBidi" w:cs="David"/>
          <w:sz w:val="28"/>
          <w:szCs w:val="28"/>
        </w:rPr>
      </w:pPr>
      <w:r w:rsidRPr="00F85E6D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ישנם סוגים שונים של טבלאות:</w:t>
      </w:r>
    </w:p>
    <w:p w:rsidR="006705F1" w:rsidRPr="00F85E6D" w:rsidRDefault="006705F1" w:rsidP="006705F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 w:hint="cs"/>
          <w:b/>
          <w:bCs/>
          <w:sz w:val="28"/>
          <w:szCs w:val="28"/>
          <w:rtl/>
        </w:rPr>
        <w:t>טבלה המרכזת נתונים/מידע על נושא אחד בלבד.</w:t>
      </w:r>
    </w:p>
    <w:p w:rsidR="006705F1" w:rsidRPr="00F85E6D" w:rsidRDefault="006705F1" w:rsidP="006705F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 w:hint="cs"/>
          <w:b/>
          <w:bCs/>
          <w:sz w:val="28"/>
          <w:szCs w:val="28"/>
          <w:rtl/>
        </w:rPr>
        <w:t>טבלה המרכזת נתונים/מידע על יותר מנושא אחד ומשווה ביניהם בעזרת תבחינים/קריטריונים.</w:t>
      </w:r>
    </w:p>
    <w:p w:rsidR="006705F1" w:rsidRPr="00F85E6D" w:rsidRDefault="006705F1" w:rsidP="006705F1">
      <w:pPr>
        <w:spacing w:line="360" w:lineRule="auto"/>
        <w:rPr>
          <w:rFonts w:asciiTheme="majorBidi" w:hAnsiTheme="majorBidi" w:cs="David"/>
          <w:b/>
          <w:bCs/>
          <w:sz w:val="28"/>
          <w:szCs w:val="28"/>
          <w:u w:val="single"/>
        </w:rPr>
      </w:pPr>
      <w:r w:rsidRPr="00F85E6D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קריאת הטבלה:</w:t>
      </w:r>
    </w:p>
    <w:p w:rsidR="006705F1" w:rsidRPr="00F85E6D" w:rsidRDefault="006705F1" w:rsidP="006705F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F85E6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כותרת הטבלה: </w:t>
      </w:r>
      <w:r w:rsidRPr="00F85E6D">
        <w:rPr>
          <w:rFonts w:asciiTheme="majorBidi" w:hAnsiTheme="majorBidi" w:cs="David" w:hint="cs"/>
          <w:sz w:val="28"/>
          <w:szCs w:val="28"/>
          <w:rtl/>
        </w:rPr>
        <w:t>מסבירה בתמצות רב את מה שמופיע בה.</w:t>
      </w:r>
    </w:p>
    <w:p w:rsidR="006705F1" w:rsidRPr="00F85E6D" w:rsidRDefault="006705F1" w:rsidP="006705F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David"/>
          <w:b/>
          <w:bCs/>
          <w:sz w:val="28"/>
          <w:szCs w:val="28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כותרות  העמודות - </w:t>
      </w:r>
      <w:r w:rsidRPr="00F85E6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הנושאים </w:t>
      </w:r>
      <w:r w:rsidRPr="00F85E6D">
        <w:rPr>
          <w:rFonts w:asciiTheme="majorBidi" w:hAnsiTheme="majorBidi" w:cs="David" w:hint="cs"/>
          <w:sz w:val="28"/>
          <w:szCs w:val="28"/>
          <w:rtl/>
        </w:rPr>
        <w:t>שבהם עוסקת  הטבלה.</w:t>
      </w:r>
      <w:r w:rsidRPr="00F85E6D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(קריטריונים/תבחינים)</w:t>
      </w:r>
    </w:p>
    <w:p w:rsidR="006705F1" w:rsidRPr="00F85E6D" w:rsidRDefault="006705F1" w:rsidP="006705F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David"/>
          <w:b/>
          <w:bCs/>
          <w:sz w:val="28"/>
          <w:szCs w:val="28"/>
          <w:u w:val="single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אם קיימת עמודה ימנית – לרוב מציגה </w:t>
      </w:r>
      <w:r w:rsidRPr="00F85E6D">
        <w:rPr>
          <w:rFonts w:asciiTheme="majorBidi" w:hAnsiTheme="majorBidi" w:cs="David" w:hint="cs"/>
          <w:b/>
          <w:bCs/>
          <w:sz w:val="28"/>
          <w:szCs w:val="28"/>
          <w:rtl/>
        </w:rPr>
        <w:t>היבטים להשוואה.</w:t>
      </w:r>
    </w:p>
    <w:p w:rsidR="006705F1" w:rsidRPr="00F85E6D" w:rsidRDefault="006705F1" w:rsidP="006705F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David"/>
          <w:b/>
          <w:bCs/>
          <w:sz w:val="28"/>
          <w:szCs w:val="28"/>
          <w:u w:val="single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>מחפשים כוון/ מגמה שניתן למצוא בטבלה.</w:t>
      </w:r>
      <w:r w:rsidRPr="00F85E6D">
        <w:rPr>
          <w:rFonts w:asciiTheme="majorBidi" w:hAnsiTheme="majorBidi" w:cs="David" w:hint="cs"/>
          <w:color w:val="FF0000"/>
          <w:sz w:val="28"/>
          <w:szCs w:val="28"/>
          <w:rtl/>
        </w:rPr>
        <w:t xml:space="preserve"> </w:t>
      </w:r>
      <w:r w:rsidRPr="00F85E6D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(עליה או ירידה)</w:t>
      </w:r>
    </w:p>
    <w:p w:rsidR="006705F1" w:rsidRPr="00F85E6D" w:rsidRDefault="006705F1" w:rsidP="006705F1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David"/>
          <w:b/>
          <w:bCs/>
          <w:sz w:val="28"/>
          <w:szCs w:val="28"/>
          <w:u w:val="single"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>ניסוח קצר של הנושא/ים שבהם עוסקת  הטבלה. לדוגמה: נושא הטבלה הוא</w:t>
      </w:r>
      <w:r w:rsidRPr="00F85E6D">
        <w:rPr>
          <w:rFonts w:asciiTheme="majorBidi" w:hAnsiTheme="majorBidi" w:cs="David"/>
          <w:sz w:val="28"/>
          <w:szCs w:val="28"/>
        </w:rPr>
        <w:t>……</w:t>
      </w:r>
      <w:r w:rsidRPr="00F85E6D">
        <w:rPr>
          <w:rFonts w:asciiTheme="majorBidi" w:hAnsiTheme="majorBidi" w:cs="David" w:hint="cs"/>
          <w:sz w:val="28"/>
          <w:szCs w:val="28"/>
          <w:rtl/>
        </w:rPr>
        <w:t>..</w:t>
      </w:r>
    </w:p>
    <w:p w:rsidR="006705F1" w:rsidRPr="00F85E6D" w:rsidRDefault="006705F1" w:rsidP="006705F1">
      <w:pPr>
        <w:spacing w:line="36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F85E6D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לפניכם משפטים המסייעים </w:t>
      </w:r>
      <w:proofErr w:type="spellStart"/>
      <w:r w:rsidRPr="00F85E6D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להמליל</w:t>
      </w:r>
      <w:proofErr w:type="spellEnd"/>
      <w:r w:rsidRPr="00F85E6D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 את הטבלה ואת המסקנות הנובעות ממנה:</w:t>
      </w:r>
    </w:p>
    <w:p w:rsidR="006705F1" w:rsidRPr="00F85E6D" w:rsidRDefault="006705F1" w:rsidP="006705F1">
      <w:pPr>
        <w:numPr>
          <w:ilvl w:val="0"/>
          <w:numId w:val="4"/>
        </w:numPr>
        <w:spacing w:after="0" w:line="360" w:lineRule="auto"/>
        <w:ind w:left="425" w:hanging="312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lastRenderedPageBreak/>
        <w:t>הטבלה עוסקת בנושא</w:t>
      </w:r>
      <w:r w:rsidRPr="00F85E6D">
        <w:rPr>
          <w:rFonts w:asciiTheme="majorBidi" w:hAnsiTheme="majorBidi" w:cs="David"/>
          <w:sz w:val="28"/>
          <w:szCs w:val="28"/>
        </w:rPr>
        <w:t>…</w:t>
      </w:r>
    </w:p>
    <w:p w:rsidR="006705F1" w:rsidRPr="00F85E6D" w:rsidRDefault="006705F1" w:rsidP="006705F1">
      <w:pPr>
        <w:numPr>
          <w:ilvl w:val="0"/>
          <w:numId w:val="4"/>
        </w:numPr>
        <w:spacing w:after="0" w:line="360" w:lineRule="auto"/>
        <w:ind w:left="425" w:hanging="312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>הטבלה משווה בין</w:t>
      </w:r>
      <w:r w:rsidRPr="00F85E6D">
        <w:rPr>
          <w:rFonts w:asciiTheme="majorBidi" w:hAnsiTheme="majorBidi" w:cs="David"/>
          <w:sz w:val="28"/>
          <w:szCs w:val="28"/>
        </w:rPr>
        <w:t>…</w:t>
      </w:r>
      <w:r w:rsidRPr="00F85E6D">
        <w:rPr>
          <w:rFonts w:asciiTheme="majorBidi" w:hAnsiTheme="majorBidi" w:cs="David" w:hint="cs"/>
          <w:sz w:val="28"/>
          <w:szCs w:val="28"/>
          <w:rtl/>
        </w:rPr>
        <w:t xml:space="preserve"> לבין...</w:t>
      </w:r>
    </w:p>
    <w:p w:rsidR="006705F1" w:rsidRPr="00F85E6D" w:rsidRDefault="006705F1" w:rsidP="006705F1">
      <w:pPr>
        <w:numPr>
          <w:ilvl w:val="0"/>
          <w:numId w:val="4"/>
        </w:numPr>
        <w:spacing w:after="0" w:line="360" w:lineRule="auto"/>
        <w:ind w:left="425" w:hanging="312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אם נשווה נמצא דמיון/הבדלים בין נתוני הטבלה. </w:t>
      </w:r>
    </w:p>
    <w:p w:rsidR="006705F1" w:rsidRPr="00F85E6D" w:rsidRDefault="006705F1" w:rsidP="006705F1">
      <w:pPr>
        <w:numPr>
          <w:ilvl w:val="0"/>
          <w:numId w:val="4"/>
        </w:numPr>
        <w:spacing w:after="0" w:line="360" w:lineRule="auto"/>
        <w:ind w:left="425" w:hanging="312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על פי הטבלה, בולט הנתון הבא: </w:t>
      </w:r>
    </w:p>
    <w:p w:rsidR="006705F1" w:rsidRPr="00F85E6D" w:rsidRDefault="006705F1" w:rsidP="006705F1">
      <w:pPr>
        <w:numPr>
          <w:ilvl w:val="0"/>
          <w:numId w:val="4"/>
        </w:numPr>
        <w:spacing w:after="0" w:line="360" w:lineRule="auto"/>
        <w:ind w:left="425" w:hanging="312"/>
        <w:rPr>
          <w:rFonts w:asciiTheme="majorBidi" w:hAnsiTheme="majorBidi" w:cs="David"/>
          <w:sz w:val="28"/>
          <w:szCs w:val="28"/>
          <w:rtl/>
        </w:rPr>
      </w:pPr>
      <w:r w:rsidRPr="00F85E6D">
        <w:rPr>
          <w:rFonts w:asciiTheme="majorBidi" w:hAnsiTheme="majorBidi" w:cs="David" w:hint="cs"/>
          <w:sz w:val="28"/>
          <w:szCs w:val="28"/>
          <w:rtl/>
        </w:rPr>
        <w:t xml:space="preserve">מתוך הטבלה ניתן ללמוד </w:t>
      </w:r>
    </w:p>
    <w:p w:rsidR="006A2B0F" w:rsidRDefault="006A2B0F">
      <w:bookmarkStart w:id="0" w:name="_GoBack"/>
      <w:bookmarkEnd w:id="0"/>
    </w:p>
    <w:sectPr w:rsidR="006A2B0F" w:rsidSect="00410B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CD1"/>
    <w:multiLevelType w:val="hybridMultilevel"/>
    <w:tmpl w:val="C106B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6B32"/>
    <w:multiLevelType w:val="hybridMultilevel"/>
    <w:tmpl w:val="4E18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E48D5"/>
    <w:multiLevelType w:val="multilevel"/>
    <w:tmpl w:val="B908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="Narkisim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E3B57BC"/>
    <w:multiLevelType w:val="singleLevel"/>
    <w:tmpl w:val="D1A06C0A"/>
    <w:lvl w:ilvl="0">
      <w:start w:val="1"/>
      <w:numFmt w:val="chosung"/>
      <w:lvlText w:val=""/>
      <w:lvlJc w:val="center"/>
      <w:pPr>
        <w:tabs>
          <w:tab w:val="num" w:pos="473"/>
        </w:tabs>
        <w:ind w:left="284" w:hanging="171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1"/>
    <w:rsid w:val="00410B30"/>
    <w:rsid w:val="006705F1"/>
    <w:rsid w:val="006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2016-03-27T23:05:00Z</dcterms:created>
  <dcterms:modified xsi:type="dcterms:W3CDTF">2016-03-27T23:15:00Z</dcterms:modified>
</cp:coreProperties>
</file>