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63" w:rsidRPr="00A26D32" w:rsidRDefault="00A26D32">
      <w:pPr>
        <w:rPr>
          <w:b/>
          <w:bCs/>
          <w:sz w:val="32"/>
          <w:szCs w:val="32"/>
          <w:rtl/>
        </w:rPr>
      </w:pPr>
      <w:r w:rsidRPr="00A26D32">
        <w:rPr>
          <w:rFonts w:hint="cs"/>
          <w:b/>
          <w:bCs/>
          <w:sz w:val="32"/>
          <w:szCs w:val="32"/>
          <w:rtl/>
        </w:rPr>
        <w:t xml:space="preserve">                          כתר מלוכה</w:t>
      </w:r>
    </w:p>
    <w:p w:rsidR="00A26D32" w:rsidRDefault="00A26D32" w:rsidP="00A26D32">
      <w:pPr>
        <w:rPr>
          <w:sz w:val="32"/>
          <w:szCs w:val="32"/>
          <w:rtl/>
        </w:rPr>
      </w:pPr>
    </w:p>
    <w:p w:rsidR="00A26D32" w:rsidRDefault="00A26D32" w:rsidP="00A26D32">
      <w:pPr>
        <w:rPr>
          <w:sz w:val="32"/>
          <w:szCs w:val="32"/>
          <w:rtl/>
        </w:rPr>
      </w:pPr>
      <w:r w:rsidRPr="00A26D32">
        <w:rPr>
          <w:sz w:val="32"/>
          <w:szCs w:val="32"/>
          <w:rtl/>
        </w:rPr>
        <w:t xml:space="preserve">בין תרומה </w:t>
      </w:r>
      <w:proofErr w:type="spellStart"/>
      <w:r w:rsidRPr="00A26D32">
        <w:rPr>
          <w:sz w:val="32"/>
          <w:szCs w:val="32"/>
          <w:rtl/>
        </w:rPr>
        <w:t>לתצווה</w:t>
      </w:r>
      <w:proofErr w:type="spellEnd"/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יום הולדת קצת משונה</w:t>
      </w:r>
      <w:r w:rsidRPr="00A26D32">
        <w:rPr>
          <w:sz w:val="32"/>
          <w:szCs w:val="32"/>
        </w:rPr>
        <w:br/>
      </w:r>
      <w:proofErr w:type="spellStart"/>
      <w:r w:rsidRPr="00A26D32">
        <w:rPr>
          <w:sz w:val="32"/>
          <w:szCs w:val="32"/>
          <w:rtl/>
        </w:rPr>
        <w:t>הכל</w:t>
      </w:r>
      <w:proofErr w:type="spellEnd"/>
      <w:r w:rsidRPr="00A26D32">
        <w:rPr>
          <w:sz w:val="32"/>
          <w:szCs w:val="32"/>
          <w:rtl/>
        </w:rPr>
        <w:t xml:space="preserve"> רגיל כאן לכאורה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במה קהל ואהבה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בין תצווה לכי תישא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אסתר פורים משתה שמחה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 xml:space="preserve">מי יחנה ומי </w:t>
      </w:r>
      <w:proofErr w:type="spellStart"/>
      <w:r w:rsidRPr="00A26D32">
        <w:rPr>
          <w:sz w:val="32"/>
          <w:szCs w:val="32"/>
          <w:rtl/>
        </w:rPr>
        <w:t>יסע</w:t>
      </w:r>
      <w:proofErr w:type="spellEnd"/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 xml:space="preserve">ומי </w:t>
      </w:r>
      <w:proofErr w:type="spellStart"/>
      <w:r w:rsidRPr="00A26D32">
        <w:rPr>
          <w:sz w:val="32"/>
          <w:szCs w:val="32"/>
          <w:rtl/>
        </w:rPr>
        <w:t>ישא</w:t>
      </w:r>
      <w:proofErr w:type="spellEnd"/>
      <w:r w:rsidRPr="00A26D32">
        <w:rPr>
          <w:sz w:val="32"/>
          <w:szCs w:val="32"/>
          <w:rtl/>
        </w:rPr>
        <w:t xml:space="preserve"> בתוצאה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 xml:space="preserve">בין כי תישא </w:t>
      </w:r>
      <w:proofErr w:type="spellStart"/>
      <w:r w:rsidRPr="00A26D32">
        <w:rPr>
          <w:sz w:val="32"/>
          <w:szCs w:val="32"/>
          <w:rtl/>
        </w:rPr>
        <w:t>לויקהל</w:t>
      </w:r>
      <w:proofErr w:type="spellEnd"/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עולם מפסיק להתקהל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להשתתק להסתגר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ישמעאל אדום וישראל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 xml:space="preserve">בין </w:t>
      </w:r>
      <w:proofErr w:type="spellStart"/>
      <w:r w:rsidRPr="00A26D32">
        <w:rPr>
          <w:sz w:val="32"/>
          <w:szCs w:val="32"/>
          <w:rtl/>
        </w:rPr>
        <w:t>ויקהל</w:t>
      </w:r>
      <w:proofErr w:type="spellEnd"/>
      <w:r w:rsidRPr="00A26D32">
        <w:rPr>
          <w:sz w:val="32"/>
          <w:szCs w:val="32"/>
          <w:rtl/>
        </w:rPr>
        <w:t xml:space="preserve"> לפקודי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אין איש בעיר ובשדה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כבר אין מול מי להתנהל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מגדל בבל שוב מתבלבל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ומה אתה רוצה שנבין מזה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איך מתרחקים ומתקרבים בכאב הזה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רוצה לחיות אותך ולא להיות לבד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ומה אתה רוצה שנלמד מזה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ואיך נדע להתאחד בפרוד הזה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עד שניתן לך כתר מלוכה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</w:rPr>
        <w:br/>
      </w:r>
      <w:r>
        <w:rPr>
          <w:noProof/>
        </w:rPr>
        <w:drawing>
          <wp:inline distT="0" distB="0" distL="0" distR="0" wp14:anchorId="2AD30682" wp14:editId="7CAD6B63">
            <wp:extent cx="1759585" cy="752475"/>
            <wp:effectExtent l="0" t="0" r="0" b="9525"/>
            <wp:docPr id="3" name="תמונה 3" descr="צללית של כת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צללית של כת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95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32" w:rsidRDefault="00AB14C3" w:rsidP="00AB14C3">
      <w:pPr>
        <w:rPr>
          <w:sz w:val="32"/>
          <w:szCs w:val="32"/>
          <w:rtl/>
        </w:rPr>
      </w:pPr>
      <w:r>
        <w:rPr>
          <w:noProof/>
        </w:rPr>
        <w:lastRenderedPageBreak/>
        <w:drawing>
          <wp:inline distT="0" distB="0" distL="0" distR="0" wp14:anchorId="737FA956" wp14:editId="03902CA6">
            <wp:extent cx="1069115" cy="457200"/>
            <wp:effectExtent l="0" t="0" r="0" b="0"/>
            <wp:docPr id="7" name="תמונה 7" descr="צללית של כת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צללית של כתר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2640" cy="46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32"/>
          <w:szCs w:val="32"/>
          <w:rtl/>
        </w:rPr>
        <w:t xml:space="preserve">  </w:t>
      </w:r>
      <w:bookmarkStart w:id="0" w:name="_GoBack"/>
      <w:bookmarkEnd w:id="0"/>
    </w:p>
    <w:p w:rsidR="00A26D32" w:rsidRDefault="00A26D32" w:rsidP="00A26D32">
      <w:pPr>
        <w:rPr>
          <w:sz w:val="32"/>
          <w:szCs w:val="32"/>
          <w:rtl/>
        </w:rPr>
      </w:pPr>
      <w:r w:rsidRPr="00A26D32">
        <w:rPr>
          <w:sz w:val="32"/>
          <w:szCs w:val="32"/>
          <w:rtl/>
        </w:rPr>
        <w:t xml:space="preserve">בין פקודי </w:t>
      </w:r>
      <w:proofErr w:type="spellStart"/>
      <w:r w:rsidRPr="00A26D32">
        <w:rPr>
          <w:sz w:val="32"/>
          <w:szCs w:val="32"/>
          <w:rtl/>
        </w:rPr>
        <w:t>לויקרא</w:t>
      </w:r>
      <w:proofErr w:type="spellEnd"/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כולנו באותה סירה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אביב הגיע פסח בא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 w:rsidRPr="00A26D32">
        <w:rPr>
          <w:sz w:val="32"/>
          <w:szCs w:val="32"/>
          <w:rtl/>
        </w:rPr>
        <w:t>ואיתו</w:t>
      </w:r>
      <w:proofErr w:type="spellEnd"/>
      <w:r w:rsidRPr="00A26D32">
        <w:rPr>
          <w:sz w:val="32"/>
          <w:szCs w:val="32"/>
          <w:rtl/>
        </w:rPr>
        <w:t xml:space="preserve"> תקווה רבה</w:t>
      </w:r>
      <w:r w:rsidRPr="00A26D32">
        <w:rPr>
          <w:sz w:val="32"/>
          <w:szCs w:val="32"/>
        </w:rPr>
        <w:br/>
      </w:r>
    </w:p>
    <w:p w:rsidR="00A26D32" w:rsidRDefault="00A26D32" w:rsidP="00A26D32">
      <w:pPr>
        <w:rPr>
          <w:sz w:val="32"/>
          <w:szCs w:val="32"/>
          <w:rtl/>
        </w:rPr>
      </w:pPr>
      <w:r w:rsidRPr="00A26D32">
        <w:rPr>
          <w:sz w:val="32"/>
          <w:szCs w:val="32"/>
          <w:rtl/>
        </w:rPr>
        <w:t>שתקרע את רוע הגזרה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לכה דודי לקראת כלה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כבר אין לנו כוחות יותר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להתמודד להילחם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ומה אתה רוצה שנבין מזה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איך מתרחקים ומתקרבים בכאב הזה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רוצה לחיות אותך ולא להיות לבד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ומה אתה רוצה שנלמד מזה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ואיך נדע להתאחד בפרוד הזה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עד שניתן לך כתר מלוכה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ומה אתה רוצה שנבין מזה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איך מתנתקים ומתחברים אל הלב הזה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רוצה לחיות אותך ולא להיות לבד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ומה אתה רוצה שנלמד מזה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ואיך נדע להתאחד בפרוד הזה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שמע ישראל ה אחד ושמו אחד</w:t>
      </w:r>
      <w:r w:rsidRPr="00A26D32">
        <w:rPr>
          <w:sz w:val="32"/>
          <w:szCs w:val="32"/>
        </w:rPr>
        <w:br/>
      </w:r>
      <w:r w:rsidRPr="00A26D32">
        <w:rPr>
          <w:sz w:val="32"/>
          <w:szCs w:val="32"/>
          <w:rtl/>
        </w:rPr>
        <w:t>אחד ושמו אחד</w:t>
      </w:r>
    </w:p>
    <w:p w:rsidR="00AB14C3" w:rsidRPr="00A26D32" w:rsidRDefault="00AB14C3" w:rsidP="00A26D32">
      <w:pPr>
        <w:rPr>
          <w:rFonts w:hint="cs"/>
          <w:sz w:val="32"/>
          <w:szCs w:val="32"/>
          <w:rtl/>
        </w:rPr>
      </w:pPr>
      <w:r>
        <w:rPr>
          <w:noProof/>
        </w:rPr>
        <w:drawing>
          <wp:inline distT="0" distB="0" distL="0" distR="0" wp14:anchorId="737FA956" wp14:editId="03902CA6">
            <wp:extent cx="1759585" cy="857250"/>
            <wp:effectExtent l="0" t="0" r="0" b="0"/>
            <wp:docPr id="5" name="תמונה 5" descr="צללית של כת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צללית של כת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958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4C3" w:rsidRPr="00A26D32" w:rsidSect="00A26D32">
      <w:headerReference w:type="default" r:id="rId7"/>
      <w:pgSz w:w="11906" w:h="16838"/>
      <w:pgMar w:top="1440" w:right="1800" w:bottom="1440" w:left="180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48" w:rsidRDefault="00040248" w:rsidP="00A26D32">
      <w:pPr>
        <w:spacing w:after="0" w:line="240" w:lineRule="auto"/>
      </w:pPr>
      <w:r>
        <w:separator/>
      </w:r>
    </w:p>
  </w:endnote>
  <w:endnote w:type="continuationSeparator" w:id="0">
    <w:p w:rsidR="00040248" w:rsidRDefault="00040248" w:rsidP="00A2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48" w:rsidRDefault="00040248" w:rsidP="00A26D32">
      <w:pPr>
        <w:spacing w:after="0" w:line="240" w:lineRule="auto"/>
      </w:pPr>
      <w:r>
        <w:separator/>
      </w:r>
    </w:p>
  </w:footnote>
  <w:footnote w:type="continuationSeparator" w:id="0">
    <w:p w:rsidR="00040248" w:rsidRDefault="00040248" w:rsidP="00A2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32" w:rsidRDefault="00A26D32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32"/>
    <w:rsid w:val="00040248"/>
    <w:rsid w:val="00643863"/>
    <w:rsid w:val="00A26D32"/>
    <w:rsid w:val="00AA0544"/>
    <w:rsid w:val="00A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61A5"/>
  <w15:chartTrackingRefBased/>
  <w15:docId w15:val="{80BACB94-BC3E-4F05-96B3-BDF29223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26D32"/>
  </w:style>
  <w:style w:type="paragraph" w:styleId="a5">
    <w:name w:val="footer"/>
    <w:basedOn w:val="a"/>
    <w:link w:val="a6"/>
    <w:uiPriority w:val="99"/>
    <w:unhideWhenUsed/>
    <w:rsid w:val="00A26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2020-06-09T05:54:00Z</dcterms:created>
  <dcterms:modified xsi:type="dcterms:W3CDTF">2020-06-09T06:07:00Z</dcterms:modified>
</cp:coreProperties>
</file>