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90" w:rsidRPr="00ED74F5" w:rsidRDefault="008A3090" w:rsidP="008A3090">
      <w:pPr>
        <w:jc w:val="center"/>
        <w:rPr>
          <w:rFonts w:cs="BN Bullet Tall"/>
          <w:b/>
          <w:bCs/>
          <w:sz w:val="36"/>
          <w:szCs w:val="36"/>
          <w:rtl/>
        </w:rPr>
      </w:pPr>
      <w:r w:rsidRPr="00ED74F5">
        <w:rPr>
          <w:rFonts w:ascii="Arial" w:eastAsia="Times New Roman" w:hAnsi="Arial" w:cs="BN Bullet Tall" w:hint="cs"/>
          <w:b/>
          <w:bCs/>
          <w:sz w:val="36"/>
          <w:szCs w:val="36"/>
          <w:rtl/>
        </w:rPr>
        <w:t>"ש</w:t>
      </w:r>
      <w:r w:rsidRPr="00ED74F5">
        <w:rPr>
          <w:rFonts w:ascii="Arial" w:eastAsia="Times New Roman" w:hAnsi="Arial" w:cs="BN Bullet Tall"/>
          <w:b/>
          <w:bCs/>
          <w:sz w:val="36"/>
          <w:szCs w:val="36"/>
          <w:rtl/>
        </w:rPr>
        <w:t>או מרום עיניכם וראו מי ברא אלה" - הוא יסוד היהדות</w:t>
      </w:r>
      <w:r w:rsidRPr="00ED74F5">
        <w:rPr>
          <w:rFonts w:ascii="Arial" w:eastAsia="Times New Roman" w:hAnsi="Arial" w:cs="BN Bullet Tall"/>
          <w:b/>
          <w:bCs/>
          <w:sz w:val="36"/>
          <w:szCs w:val="36"/>
        </w:rPr>
        <w:t>"</w:t>
      </w:r>
      <w:r w:rsidRPr="00ED74F5">
        <w:rPr>
          <w:rFonts w:ascii="Arial" w:eastAsia="Times New Roman" w:hAnsi="Arial" w:cs="BN Bullet Tall"/>
          <w:b/>
          <w:bCs/>
          <w:sz w:val="28"/>
          <w:szCs w:val="28"/>
        </w:rPr>
        <w:t xml:space="preserve"> -</w:t>
      </w:r>
    </w:p>
    <w:p w:rsidR="008A3090" w:rsidRPr="008A3090" w:rsidRDefault="008A3090" w:rsidP="008A3090">
      <w:pPr>
        <w:rPr>
          <w:rtl/>
        </w:rPr>
      </w:pPr>
      <w:r>
        <w:rPr>
          <w:noProof/>
          <w:rtl/>
        </w:rPr>
        <mc:AlternateContent>
          <mc:Choice Requires="wps">
            <w:drawing>
              <wp:anchor distT="0" distB="0" distL="114300" distR="114300" simplePos="0" relativeHeight="251659264" behindDoc="1" locked="0" layoutInCell="1" allowOverlap="1">
                <wp:simplePos x="0" y="0"/>
                <wp:positionH relativeFrom="column">
                  <wp:posOffset>-142336</wp:posOffset>
                </wp:positionH>
                <wp:positionV relativeFrom="paragraph">
                  <wp:posOffset>162788</wp:posOffset>
                </wp:positionV>
                <wp:extent cx="5624423" cy="741871"/>
                <wp:effectExtent l="0" t="0" r="14605" b="20320"/>
                <wp:wrapNone/>
                <wp:docPr id="1" name="מלבן מעוגל 1"/>
                <wp:cNvGraphicFramePr/>
                <a:graphic xmlns:a="http://schemas.openxmlformats.org/drawingml/2006/main">
                  <a:graphicData uri="http://schemas.microsoft.com/office/word/2010/wordprocessingShape">
                    <wps:wsp>
                      <wps:cNvSpPr/>
                      <wps:spPr>
                        <a:xfrm>
                          <a:off x="0" y="0"/>
                          <a:ext cx="5624423" cy="741871"/>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1" o:spid="_x0000_s1026" style="position:absolute;left:0;text-align:left;margin-left:-11.2pt;margin-top:12.8pt;width:442.85pt;height:58.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" fillcolor="white [3201]" strokecolor="black [3200]" strokeweight="2pt"/>
            </w:pict>
          </mc:Fallback>
        </mc:AlternateContent>
      </w:r>
    </w:p>
    <w:p w:rsidR="008A3090" w:rsidRPr="00ED74F5" w:rsidRDefault="008A3090" w:rsidP="008A3090">
      <w:pPr>
        <w:rPr>
          <w:rFonts w:cs="Akitza"/>
          <w:sz w:val="44"/>
          <w:szCs w:val="44"/>
          <w:rtl/>
        </w:rPr>
      </w:pPr>
      <w:r w:rsidRPr="00ED74F5">
        <w:rPr>
          <w:rFonts w:ascii="Arial" w:eastAsia="Times New Roman" w:hAnsi="Arial" w:cs="Akitza"/>
          <w:color w:val="0077FF"/>
          <w:sz w:val="36"/>
          <w:szCs w:val="36"/>
          <w:rtl/>
        </w:rPr>
        <w:t xml:space="preserve">אין - העולם מתנהג על פי הטבע כמאמר האפיקורסים, רק </w:t>
      </w:r>
      <w:proofErr w:type="spellStart"/>
      <w:r w:rsidRPr="00ED74F5">
        <w:rPr>
          <w:rFonts w:ascii="Arial" w:eastAsia="Times New Roman" w:hAnsi="Arial" w:cs="Akitza"/>
          <w:color w:val="0077FF"/>
          <w:sz w:val="36"/>
          <w:szCs w:val="36"/>
          <w:rtl/>
        </w:rPr>
        <w:t>הכל</w:t>
      </w:r>
      <w:proofErr w:type="spellEnd"/>
      <w:r w:rsidRPr="00ED74F5">
        <w:rPr>
          <w:rFonts w:ascii="Arial" w:eastAsia="Times New Roman" w:hAnsi="Arial" w:cs="Akitza"/>
          <w:color w:val="0077FF"/>
          <w:sz w:val="36"/>
          <w:szCs w:val="36"/>
          <w:rtl/>
        </w:rPr>
        <w:t xml:space="preserve"> ברצונו ויכולתו</w:t>
      </w:r>
      <w:r w:rsidRPr="00ED74F5">
        <w:rPr>
          <w:rFonts w:ascii="Arial" w:eastAsia="Times New Roman" w:hAnsi="Arial" w:cs="Akitza"/>
          <w:color w:val="0077FF"/>
          <w:sz w:val="36"/>
          <w:szCs w:val="36"/>
        </w:rPr>
        <w:t>".</w:t>
      </w:r>
    </w:p>
    <w:p w:rsidR="008A3090" w:rsidRPr="00ED74F5" w:rsidRDefault="008A3090" w:rsidP="008A3090">
      <w:pPr>
        <w:rPr>
          <w:rFonts w:cs="Akitza"/>
          <w:sz w:val="24"/>
          <w:szCs w:val="24"/>
          <w:rtl/>
        </w:rPr>
      </w:pPr>
    </w:p>
    <w:p w:rsidR="008A3090" w:rsidRPr="00ED74F5" w:rsidRDefault="008A3090" w:rsidP="008A3090">
      <w:pPr>
        <w:rPr>
          <w:rFonts w:cs="Akitza" w:hint="cs"/>
          <w:sz w:val="24"/>
          <w:szCs w:val="24"/>
          <w:rtl/>
        </w:rPr>
      </w:pPr>
      <w:r w:rsidRPr="00ED74F5">
        <w:rPr>
          <w:rFonts w:cs="Akitza" w:hint="cs"/>
          <w:noProof/>
          <w:sz w:val="24"/>
          <w:szCs w:val="24"/>
          <w:rtl/>
        </w:rPr>
        <mc:AlternateContent>
          <mc:Choice Requires="wps">
            <w:drawing>
              <wp:anchor distT="0" distB="0" distL="114300" distR="114300" simplePos="0" relativeHeight="251660288" behindDoc="1" locked="0" layoutInCell="1" allowOverlap="1" wp14:anchorId="7392EC73" wp14:editId="6685DA88">
                <wp:simplePos x="0" y="0"/>
                <wp:positionH relativeFrom="column">
                  <wp:posOffset>-142336</wp:posOffset>
                </wp:positionH>
                <wp:positionV relativeFrom="paragraph">
                  <wp:posOffset>279005</wp:posOffset>
                </wp:positionV>
                <wp:extent cx="5624195" cy="1164566"/>
                <wp:effectExtent l="0" t="0" r="14605" b="17145"/>
                <wp:wrapNone/>
                <wp:docPr id="2" name="מלבן מעוגל 2"/>
                <wp:cNvGraphicFramePr/>
                <a:graphic xmlns:a="http://schemas.openxmlformats.org/drawingml/2006/main">
                  <a:graphicData uri="http://schemas.microsoft.com/office/word/2010/wordprocessingShape">
                    <wps:wsp>
                      <wps:cNvSpPr/>
                      <wps:spPr>
                        <a:xfrm>
                          <a:off x="0" y="0"/>
                          <a:ext cx="5624195" cy="1164566"/>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2" o:spid="_x0000_s1026" style="position:absolute;left:0;text-align:left;margin-left:-11.2pt;margin-top:21.95pt;width:442.85pt;height:91.7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" fillcolor="white [3201]" strokecolor="black [3200]" strokeweight="2pt"/>
            </w:pict>
          </mc:Fallback>
        </mc:AlternateContent>
      </w:r>
    </w:p>
    <w:p w:rsidR="008A3090" w:rsidRPr="00ED74F5" w:rsidRDefault="008A3090" w:rsidP="00ED74F5">
      <w:pPr>
        <w:tabs>
          <w:tab w:val="left" w:pos="1269"/>
        </w:tabs>
        <w:jc w:val="center"/>
        <w:rPr>
          <w:rFonts w:cs="Akitza"/>
          <w:sz w:val="40"/>
          <w:szCs w:val="40"/>
          <w:rtl/>
        </w:rPr>
      </w:pPr>
      <w:r w:rsidRPr="00ED74F5">
        <w:rPr>
          <w:rFonts w:ascii="Arial" w:eastAsia="Times New Roman" w:hAnsi="Arial" w:cs="Akitza"/>
          <w:color w:val="0077FF"/>
          <w:sz w:val="32"/>
          <w:szCs w:val="32"/>
        </w:rPr>
        <w:t>"</w:t>
      </w:r>
      <w:r w:rsidRPr="00ED74F5">
        <w:rPr>
          <w:rFonts w:ascii="Arial" w:eastAsia="Times New Roman" w:hAnsi="Arial" w:cs="Akitza"/>
          <w:color w:val="0077FF"/>
          <w:sz w:val="32"/>
          <w:szCs w:val="32"/>
          <w:rtl/>
        </w:rPr>
        <w:t>הטבע הוא אחד מאופני התגלות האלוקות לברואיו</w:t>
      </w:r>
      <w:r w:rsidRPr="00ED74F5">
        <w:rPr>
          <w:rFonts w:ascii="Arial" w:eastAsia="Times New Roman" w:hAnsi="Arial" w:cs="Akitza"/>
          <w:color w:val="0077FF"/>
          <w:sz w:val="32"/>
          <w:szCs w:val="32"/>
        </w:rPr>
        <w:t>", </w:t>
      </w:r>
      <w:r w:rsidRPr="00ED74F5">
        <w:rPr>
          <w:rFonts w:ascii="Arial" w:eastAsia="Times New Roman" w:hAnsi="Arial" w:cs="Akitza"/>
          <w:color w:val="0077FF"/>
          <w:sz w:val="32"/>
          <w:szCs w:val="32"/>
        </w:rPr>
        <w:br/>
        <w:t>"</w:t>
      </w:r>
      <w:r w:rsidRPr="00ED74F5">
        <w:rPr>
          <w:rFonts w:ascii="Arial" w:eastAsia="Times New Roman" w:hAnsi="Arial" w:cs="Akitza"/>
          <w:color w:val="0077FF"/>
          <w:sz w:val="32"/>
          <w:szCs w:val="32"/>
          <w:rtl/>
        </w:rPr>
        <w:t>תכלית בריאת העולמות הוא לשם התגלות מלכותו</w:t>
      </w:r>
      <w:r w:rsidRPr="00ED74F5">
        <w:rPr>
          <w:rFonts w:ascii="Arial" w:eastAsia="Times New Roman" w:hAnsi="Arial" w:cs="Akitza"/>
          <w:color w:val="0077FF"/>
          <w:sz w:val="32"/>
          <w:szCs w:val="32"/>
        </w:rPr>
        <w:t>, </w:t>
      </w:r>
      <w:r w:rsidRPr="00ED74F5">
        <w:rPr>
          <w:rFonts w:ascii="Arial" w:eastAsia="Times New Roman" w:hAnsi="Arial" w:cs="Akitza"/>
          <w:color w:val="0077FF"/>
          <w:sz w:val="32"/>
          <w:szCs w:val="32"/>
        </w:rPr>
        <w:br/>
      </w:r>
      <w:r w:rsidRPr="00ED74F5">
        <w:rPr>
          <w:rFonts w:ascii="Arial" w:eastAsia="Times New Roman" w:hAnsi="Arial" w:cs="Akitza"/>
          <w:color w:val="0077FF"/>
          <w:sz w:val="32"/>
          <w:szCs w:val="32"/>
          <w:rtl/>
        </w:rPr>
        <w:t>ותכלית בריאת האדם - לקיים מצוות בוראו</w:t>
      </w:r>
    </w:p>
    <w:p w:rsidR="008A3090" w:rsidRPr="00ED74F5" w:rsidRDefault="008A3090" w:rsidP="00ED74F5">
      <w:pPr>
        <w:jc w:val="center"/>
        <w:rPr>
          <w:rFonts w:cs="Akitza"/>
          <w:sz w:val="40"/>
          <w:szCs w:val="40"/>
          <w:rtl/>
        </w:rPr>
      </w:pPr>
    </w:p>
    <w:p w:rsidR="008A3090" w:rsidRPr="00ED74F5" w:rsidRDefault="008A3090" w:rsidP="008A3090">
      <w:pPr>
        <w:rPr>
          <w:rFonts w:cs="Akitza"/>
          <w:sz w:val="24"/>
          <w:szCs w:val="24"/>
          <w:rtl/>
        </w:rPr>
      </w:pPr>
    </w:p>
    <w:p w:rsidR="008A3090" w:rsidRPr="00ED74F5" w:rsidRDefault="008A3090" w:rsidP="008A3090">
      <w:pPr>
        <w:tabs>
          <w:tab w:val="left" w:pos="2573"/>
        </w:tabs>
        <w:rPr>
          <w:rFonts w:cs="Akitza"/>
          <w:sz w:val="24"/>
          <w:szCs w:val="24"/>
          <w:rtl/>
        </w:rPr>
      </w:pPr>
      <w:r w:rsidRPr="00ED74F5">
        <w:rPr>
          <w:rFonts w:cs="Akitza"/>
          <w:noProof/>
          <w:sz w:val="24"/>
          <w:szCs w:val="24"/>
          <w:rtl/>
        </w:rPr>
        <mc:AlternateContent>
          <mc:Choice Requires="wps">
            <w:drawing>
              <wp:anchor distT="0" distB="0" distL="114300" distR="114300" simplePos="0" relativeHeight="251661312" behindDoc="1" locked="0" layoutInCell="1" allowOverlap="1" wp14:anchorId="5514F220" wp14:editId="1F9991B7">
                <wp:simplePos x="0" y="0"/>
                <wp:positionH relativeFrom="column">
                  <wp:posOffset>-185468</wp:posOffset>
                </wp:positionH>
                <wp:positionV relativeFrom="paragraph">
                  <wp:posOffset>177992</wp:posOffset>
                </wp:positionV>
                <wp:extent cx="5667327" cy="1017917"/>
                <wp:effectExtent l="0" t="0" r="10160" b="10795"/>
                <wp:wrapNone/>
                <wp:docPr id="3" name="מלבן מעוגל 3"/>
                <wp:cNvGraphicFramePr/>
                <a:graphic xmlns:a="http://schemas.openxmlformats.org/drawingml/2006/main">
                  <a:graphicData uri="http://schemas.microsoft.com/office/word/2010/wordprocessingShape">
                    <wps:wsp>
                      <wps:cNvSpPr/>
                      <wps:spPr>
                        <a:xfrm>
                          <a:off x="0" y="0"/>
                          <a:ext cx="5667327" cy="101791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מלבן מעוגל 3" o:spid="_x0000_s1026" style="position:absolute;left:0;text-align:left;margin-left:-14.6pt;margin-top:14pt;width:446.25pt;height:80.1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" fillcolor="white [3201]" strokecolor="black [3200]" strokeweight="2pt"/>
            </w:pict>
          </mc:Fallback>
        </mc:AlternateContent>
      </w:r>
      <w:r w:rsidRPr="00ED74F5">
        <w:rPr>
          <w:rFonts w:cs="Akitza"/>
          <w:sz w:val="24"/>
          <w:szCs w:val="24"/>
          <w:rtl/>
        </w:rPr>
        <w:tab/>
      </w:r>
    </w:p>
    <w:tbl>
      <w:tblPr>
        <w:tblW w:w="42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37"/>
      </w:tblGrid>
      <w:tr w:rsidR="008A3090" w:rsidRPr="00ED74F5" w:rsidTr="002F398C">
        <w:trPr>
          <w:tblCellSpacing w:w="15" w:type="dxa"/>
        </w:trPr>
        <w:tc>
          <w:tcPr>
            <w:tcW w:w="0" w:type="auto"/>
            <w:shd w:val="clear" w:color="auto" w:fill="FFFFFF"/>
            <w:vAlign w:val="center"/>
            <w:hideMark/>
          </w:tcPr>
          <w:p w:rsidR="008A3090" w:rsidRPr="00ED74F5" w:rsidRDefault="008A3090" w:rsidP="00ED74F5">
            <w:pPr>
              <w:bidi w:val="0"/>
              <w:spacing w:after="0" w:line="276" w:lineRule="atLeast"/>
              <w:jc w:val="center"/>
              <w:rPr>
                <w:rFonts w:ascii="Arial" w:eastAsia="Times New Roman" w:hAnsi="Arial" w:cs="Akitza"/>
                <w:color w:val="0077FF"/>
                <w:sz w:val="28"/>
                <w:szCs w:val="28"/>
              </w:rPr>
            </w:pPr>
            <w:r w:rsidRPr="00ED74F5">
              <w:rPr>
                <w:rFonts w:ascii="Arial" w:eastAsia="Times New Roman" w:hAnsi="Arial" w:cs="Akitza"/>
                <w:color w:val="0077FF"/>
                <w:sz w:val="28"/>
                <w:szCs w:val="28"/>
              </w:rPr>
              <w:t>"</w:t>
            </w:r>
            <w:r w:rsidRPr="00ED74F5">
              <w:rPr>
                <w:rFonts w:ascii="Arial" w:eastAsia="Times New Roman" w:hAnsi="Arial" w:cs="Akitza"/>
                <w:b/>
                <w:bCs/>
                <w:color w:val="0077FF"/>
                <w:sz w:val="28"/>
                <w:szCs w:val="28"/>
                <w:rtl/>
              </w:rPr>
              <w:t xml:space="preserve">אין לך דבר </w:t>
            </w:r>
            <w:proofErr w:type="spellStart"/>
            <w:r w:rsidRPr="00ED74F5">
              <w:rPr>
                <w:rFonts w:ascii="Arial" w:eastAsia="Times New Roman" w:hAnsi="Arial" w:cs="Akitza"/>
                <w:b/>
                <w:bCs/>
                <w:color w:val="0077FF"/>
                <w:sz w:val="28"/>
                <w:szCs w:val="28"/>
                <w:rtl/>
              </w:rPr>
              <w:t>שאיו</w:t>
            </w:r>
            <w:proofErr w:type="spellEnd"/>
            <w:r w:rsidRPr="00ED74F5">
              <w:rPr>
                <w:rFonts w:ascii="Arial" w:eastAsia="Times New Roman" w:hAnsi="Arial" w:cs="Akitza"/>
                <w:b/>
                <w:bCs/>
                <w:color w:val="0077FF"/>
                <w:sz w:val="28"/>
                <w:szCs w:val="28"/>
                <w:rtl/>
              </w:rPr>
              <w:t xml:space="preserve"> לו מקום</w:t>
            </w:r>
            <w:r w:rsidRPr="00ED74F5">
              <w:rPr>
                <w:rFonts w:ascii="Arial" w:eastAsia="Times New Roman" w:hAnsi="Arial" w:cs="Akitza"/>
                <w:b/>
                <w:bCs/>
                <w:color w:val="0077FF"/>
                <w:sz w:val="28"/>
                <w:szCs w:val="28"/>
              </w:rPr>
              <w:t>"</w:t>
            </w:r>
            <w:r w:rsidRPr="00ED74F5">
              <w:rPr>
                <w:rFonts w:ascii="Arial" w:eastAsia="Times New Roman" w:hAnsi="Arial" w:cs="Akitza"/>
                <w:color w:val="0077FF"/>
                <w:sz w:val="28"/>
                <w:szCs w:val="28"/>
              </w:rPr>
              <w:t xml:space="preserve">, </w:t>
            </w:r>
            <w:r w:rsidRPr="00ED74F5">
              <w:rPr>
                <w:rFonts w:ascii="Arial" w:eastAsia="Times New Roman" w:hAnsi="Arial" w:cs="Akitza"/>
                <w:color w:val="0077FF"/>
                <w:sz w:val="28"/>
                <w:szCs w:val="28"/>
                <w:rtl/>
              </w:rPr>
              <w:t>אם אדם הולך בדרך ומגלגל דרך הילוכו צרור או אבן, הרי זה על פי ההשגחה העליונה, שעד עתה היה צריך לנוח במקום הזה ומעתה במקום אחר</w:t>
            </w:r>
            <w:r w:rsidRPr="00ED74F5">
              <w:rPr>
                <w:rFonts w:ascii="Arial" w:eastAsia="Times New Roman" w:hAnsi="Arial" w:cs="Akitza"/>
                <w:color w:val="0077FF"/>
                <w:sz w:val="28"/>
                <w:szCs w:val="28"/>
              </w:rPr>
              <w:t>",</w:t>
            </w:r>
          </w:p>
        </w:tc>
      </w:tr>
    </w:tbl>
    <w:p w:rsidR="008A3090" w:rsidRPr="00ED74F5" w:rsidRDefault="008A3090" w:rsidP="00ED74F5">
      <w:pPr>
        <w:tabs>
          <w:tab w:val="left" w:pos="2573"/>
        </w:tabs>
        <w:jc w:val="center"/>
        <w:rPr>
          <w:rFonts w:cs="Akitza"/>
          <w:sz w:val="36"/>
          <w:szCs w:val="36"/>
          <w:rtl/>
        </w:rPr>
      </w:pPr>
    </w:p>
    <w:p w:rsidR="008A3090" w:rsidRPr="00ED74F5" w:rsidRDefault="008A3090" w:rsidP="008A3090">
      <w:pPr>
        <w:rPr>
          <w:rFonts w:cs="Akitza"/>
          <w:sz w:val="24"/>
          <w:szCs w:val="24"/>
          <w:rtl/>
        </w:rPr>
      </w:pPr>
    </w:p>
    <w:p w:rsidR="008A3090" w:rsidRPr="00ED74F5" w:rsidRDefault="008A3090" w:rsidP="008A3090">
      <w:pPr>
        <w:rPr>
          <w:rFonts w:cs="Akitza"/>
          <w:sz w:val="24"/>
          <w:szCs w:val="24"/>
          <w:rtl/>
        </w:rPr>
      </w:pPr>
      <w:r w:rsidRPr="00ED74F5">
        <w:rPr>
          <w:rFonts w:cs="Akitza"/>
          <w:noProof/>
          <w:sz w:val="24"/>
          <w:szCs w:val="24"/>
          <w:rtl/>
        </w:rPr>
        <mc:AlternateContent>
          <mc:Choice Requires="wps">
            <w:drawing>
              <wp:anchor distT="0" distB="0" distL="114300" distR="114300" simplePos="0" relativeHeight="251662336" behindDoc="1" locked="0" layoutInCell="1" allowOverlap="1" wp14:anchorId="3EB1057B" wp14:editId="282C0871">
                <wp:simplePos x="0" y="0"/>
                <wp:positionH relativeFrom="column">
                  <wp:posOffset>-185468</wp:posOffset>
                </wp:positionH>
                <wp:positionV relativeFrom="paragraph">
                  <wp:posOffset>90325</wp:posOffset>
                </wp:positionV>
                <wp:extent cx="5666740" cy="3234905"/>
                <wp:effectExtent l="0" t="0" r="10160" b="22860"/>
                <wp:wrapNone/>
                <wp:docPr id="4" name="מלבן 4"/>
                <wp:cNvGraphicFramePr/>
                <a:graphic xmlns:a="http://schemas.openxmlformats.org/drawingml/2006/main">
                  <a:graphicData uri="http://schemas.microsoft.com/office/word/2010/wordprocessingShape">
                    <wps:wsp>
                      <wps:cNvSpPr/>
                      <wps:spPr>
                        <a:xfrm>
                          <a:off x="0" y="0"/>
                          <a:ext cx="5666740" cy="3234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מלבן 4" o:spid="_x0000_s1026" style="position:absolute;left:0;text-align:left;margin-left:-14.6pt;margin-top:7.1pt;width:446.2pt;height:254.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" fillcolor="white [3201]" strokecolor="black [3200]" strokeweight="2pt"/>
            </w:pict>
          </mc:Fallback>
        </mc:AlternateContent>
      </w:r>
    </w:p>
    <w:p w:rsidR="00ED74F5" w:rsidRPr="00ED74F5" w:rsidRDefault="008A3090" w:rsidP="008A3090">
      <w:pPr>
        <w:tabs>
          <w:tab w:val="left" w:pos="1595"/>
        </w:tabs>
        <w:rPr>
          <w:rFonts w:ascii="Arial" w:eastAsia="Times New Roman" w:hAnsi="Arial" w:cs="Akitza" w:hint="cs"/>
          <w:sz w:val="28"/>
          <w:szCs w:val="28"/>
          <w:rtl/>
        </w:rPr>
      </w:pPr>
      <w:r w:rsidRPr="00ED74F5">
        <w:rPr>
          <w:rFonts w:cs="Akitza"/>
          <w:sz w:val="24"/>
          <w:szCs w:val="24"/>
          <w:rtl/>
        </w:rPr>
        <w:tab/>
      </w:r>
      <w:r w:rsidRPr="00ED74F5">
        <w:rPr>
          <w:rFonts w:ascii="Arial" w:eastAsia="Times New Roman" w:hAnsi="Arial" w:cs="Akitza"/>
          <w:sz w:val="28"/>
          <w:szCs w:val="28"/>
          <w:rtl/>
        </w:rPr>
        <w:t xml:space="preserve">היו בין גדולי החסידות שעסקי בחקר הטבע מתוך מטרה מסוימת. על רבי ירחמיאל בנו של "היהודי הקדוש" מספר הרה"ח ר' אהרן </w:t>
      </w:r>
      <w:bookmarkStart w:id="0" w:name="_GoBack"/>
      <w:bookmarkEnd w:id="0"/>
      <w:r w:rsidRPr="00ED74F5">
        <w:rPr>
          <w:rFonts w:ascii="Arial" w:eastAsia="Times New Roman" w:hAnsi="Arial" w:cs="Akitza"/>
          <w:sz w:val="28"/>
          <w:szCs w:val="28"/>
          <w:rtl/>
        </w:rPr>
        <w:t>מרקוס כי הוא ידע היטב את מדע הצומח, ובאוספו היו לו 972 זנים של צמחים שונים</w:t>
      </w:r>
      <w:r w:rsidRPr="00ED74F5">
        <w:rPr>
          <w:rFonts w:ascii="Arial" w:eastAsia="Times New Roman" w:hAnsi="Arial" w:cs="Akitza"/>
          <w:sz w:val="28"/>
          <w:szCs w:val="28"/>
        </w:rPr>
        <w:t>. </w:t>
      </w:r>
    </w:p>
    <w:p w:rsidR="00B35C17" w:rsidRPr="00ED74F5" w:rsidRDefault="008A3090" w:rsidP="008A3090">
      <w:pPr>
        <w:tabs>
          <w:tab w:val="left" w:pos="1595"/>
        </w:tabs>
        <w:rPr>
          <w:rFonts w:cs="Akitza"/>
          <w:sz w:val="36"/>
          <w:szCs w:val="36"/>
          <w:rtl/>
        </w:rPr>
      </w:pPr>
      <w:r w:rsidRPr="00ED74F5">
        <w:rPr>
          <w:rFonts w:ascii="Arial" w:eastAsia="Times New Roman" w:hAnsi="Arial" w:cs="Akitza"/>
          <w:sz w:val="28"/>
          <w:szCs w:val="28"/>
        </w:rPr>
        <w:br/>
      </w:r>
      <w:r w:rsidRPr="00ED74F5">
        <w:rPr>
          <w:rFonts w:ascii="Arial" w:eastAsia="Times New Roman" w:hAnsi="Arial" w:cs="Akitza"/>
          <w:b/>
          <w:bCs/>
          <w:color w:val="9900FF"/>
          <w:sz w:val="28"/>
          <w:szCs w:val="28"/>
          <w:rtl/>
        </w:rPr>
        <w:t xml:space="preserve">רבי גרשון </w:t>
      </w:r>
      <w:proofErr w:type="spellStart"/>
      <w:r w:rsidRPr="00ED74F5">
        <w:rPr>
          <w:rFonts w:ascii="Arial" w:eastAsia="Times New Roman" w:hAnsi="Arial" w:cs="Akitza"/>
          <w:b/>
          <w:bCs/>
          <w:color w:val="9900FF"/>
          <w:sz w:val="28"/>
          <w:szCs w:val="28"/>
          <w:rtl/>
        </w:rPr>
        <w:t>הניך</w:t>
      </w:r>
      <w:proofErr w:type="spellEnd"/>
      <w:r w:rsidRPr="00ED74F5">
        <w:rPr>
          <w:rFonts w:ascii="Arial" w:eastAsia="Times New Roman" w:hAnsi="Arial" w:cs="Akitza"/>
          <w:b/>
          <w:bCs/>
          <w:color w:val="9900FF"/>
          <w:sz w:val="28"/>
          <w:szCs w:val="28"/>
          <w:rtl/>
        </w:rPr>
        <w:t xml:space="preserve"> </w:t>
      </w:r>
      <w:proofErr w:type="spellStart"/>
      <w:r w:rsidRPr="00ED74F5">
        <w:rPr>
          <w:rFonts w:ascii="Arial" w:eastAsia="Times New Roman" w:hAnsi="Arial" w:cs="Akitza"/>
          <w:b/>
          <w:bCs/>
          <w:color w:val="9900FF"/>
          <w:sz w:val="28"/>
          <w:szCs w:val="28"/>
          <w:rtl/>
        </w:rPr>
        <w:t>מרדזין</w:t>
      </w:r>
      <w:proofErr w:type="spellEnd"/>
      <w:r w:rsidRPr="00ED74F5">
        <w:rPr>
          <w:rFonts w:ascii="Arial" w:eastAsia="Times New Roman" w:hAnsi="Arial" w:cs="Akitza"/>
          <w:color w:val="9900FF"/>
          <w:sz w:val="28"/>
          <w:szCs w:val="28"/>
        </w:rPr>
        <w:t> </w:t>
      </w:r>
      <w:r w:rsidRPr="00ED74F5">
        <w:rPr>
          <w:rFonts w:ascii="Arial" w:eastAsia="Times New Roman" w:hAnsi="Arial" w:cs="Akitza"/>
          <w:color w:val="9900FF"/>
          <w:sz w:val="28"/>
          <w:szCs w:val="28"/>
          <w:rtl/>
        </w:rPr>
        <w:t xml:space="preserve"> </w:t>
      </w:r>
      <w:r w:rsidRPr="00ED74F5">
        <w:rPr>
          <w:rFonts w:ascii="Arial" w:eastAsia="Times New Roman" w:hAnsi="Arial" w:cs="Akitza"/>
          <w:color w:val="9900FF"/>
          <w:sz w:val="28"/>
          <w:szCs w:val="28"/>
          <w:rtl/>
        </w:rPr>
        <w:t xml:space="preserve">למד את מדעי הטבע באופן יסודי, ואף סידר לו בביתו מעבדה, כדי שיוכל להגיע לחקר מקורו של </w:t>
      </w:r>
      <w:proofErr w:type="spellStart"/>
      <w:r w:rsidRPr="00ED74F5">
        <w:rPr>
          <w:rFonts w:ascii="Arial" w:eastAsia="Times New Roman" w:hAnsi="Arial" w:cs="Akitza"/>
          <w:color w:val="9900FF"/>
          <w:sz w:val="28"/>
          <w:szCs w:val="28"/>
          <w:rtl/>
        </w:rPr>
        <w:t>החלזון</w:t>
      </w:r>
      <w:proofErr w:type="spellEnd"/>
      <w:r w:rsidRPr="00ED74F5">
        <w:rPr>
          <w:rFonts w:ascii="Arial" w:eastAsia="Times New Roman" w:hAnsi="Arial" w:cs="Akitza"/>
          <w:color w:val="9900FF"/>
          <w:sz w:val="28"/>
          <w:szCs w:val="28"/>
          <w:rtl/>
        </w:rPr>
        <w:t>, ולהתקין הימנו את התכלת לציצית</w:t>
      </w:r>
      <w:r w:rsidRPr="00ED74F5">
        <w:rPr>
          <w:rFonts w:ascii="Arial" w:eastAsia="Times New Roman" w:hAnsi="Arial" w:cs="Akitza"/>
          <w:color w:val="9900FF"/>
          <w:sz w:val="28"/>
          <w:szCs w:val="28"/>
        </w:rPr>
        <w:t>. </w:t>
      </w:r>
      <w:r w:rsidRPr="00ED74F5">
        <w:rPr>
          <w:rFonts w:ascii="Arial" w:eastAsia="Times New Roman" w:hAnsi="Arial" w:cs="Akitza"/>
          <w:sz w:val="28"/>
          <w:szCs w:val="28"/>
        </w:rPr>
        <w:br/>
      </w:r>
      <w:r w:rsidRPr="00ED74F5">
        <w:rPr>
          <w:rFonts w:ascii="Arial" w:eastAsia="Times New Roman" w:hAnsi="Arial" w:cs="Akitza"/>
          <w:sz w:val="28"/>
          <w:szCs w:val="28"/>
        </w:rPr>
        <w:br/>
      </w:r>
      <w:r w:rsidRPr="00ED74F5">
        <w:rPr>
          <w:rFonts w:ascii="Arial" w:eastAsia="Times New Roman" w:hAnsi="Arial" w:cs="Akitza"/>
          <w:color w:val="FF0000"/>
          <w:sz w:val="28"/>
          <w:szCs w:val="28"/>
          <w:rtl/>
        </w:rPr>
        <w:t>אולם היו ביניהם שעקבו אחר החי והצומח והתבוננו בהליכותיהם</w:t>
      </w:r>
      <w:r w:rsidRPr="00ED74F5">
        <w:rPr>
          <w:rFonts w:ascii="Arial" w:eastAsia="Times New Roman" w:hAnsi="Arial" w:cs="Akitza"/>
          <w:color w:val="FF0000"/>
          <w:sz w:val="28"/>
          <w:szCs w:val="28"/>
        </w:rPr>
        <w:t>.</w:t>
      </w:r>
      <w:r w:rsidRPr="00ED74F5">
        <w:rPr>
          <w:rFonts w:ascii="Arial" w:eastAsia="Times New Roman" w:hAnsi="Arial" w:cs="Akitza"/>
          <w:sz w:val="28"/>
          <w:szCs w:val="28"/>
        </w:rPr>
        <w:t> </w:t>
      </w:r>
      <w:r w:rsidRPr="00ED74F5">
        <w:rPr>
          <w:rFonts w:ascii="Arial" w:eastAsia="Times New Roman" w:hAnsi="Arial" w:cs="Akitza"/>
          <w:sz w:val="28"/>
          <w:szCs w:val="28"/>
          <w:rtl/>
        </w:rPr>
        <w:t>ההתבוננות הזו בהליכות הטבע, בחי ובצומח, בקיום הדברים ובחדלונם, הפריחה את מחשבתם של גדולי החסידות. בעזרת ידיעותיהם בתופעות הטבע הסבירו מאמרי חז"ל, ואף עודדו את שומעי לקחם להתבוננות זו, העשויה לכוון את האדם למידות טובות</w:t>
      </w:r>
    </w:p>
    <w:sectPr w:rsidR="00B35C17" w:rsidRPr="00ED74F5" w:rsidSect="00ED74F5">
      <w:pgSz w:w="11906" w:h="16838"/>
      <w:pgMar w:top="1440" w:right="1800" w:bottom="1440" w:left="1800" w:header="708" w:footer="708" w:gutter="0"/>
      <w:pgBorders w:offsetFrom="page">
        <w:top w:val="tornPaperBlack" w:sz="31" w:space="24" w:color="auto"/>
        <w:left w:val="tornPaperBlack" w:sz="31" w:space="24" w:color="auto"/>
        <w:bottom w:val="tornPaperBlack" w:sz="31" w:space="24" w:color="auto"/>
        <w:right w:val="tornPaperBlack"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N Bullet Tall">
    <w:panose1 w:val="00000000000000000000"/>
    <w:charset w:val="B1"/>
    <w:family w:val="auto"/>
    <w:pitch w:val="variable"/>
    <w:sig w:usb0="00000801" w:usb1="00000000" w:usb2="00000000" w:usb3="00000000" w:csb0="00000020" w:csb1="00000000"/>
  </w:font>
  <w:font w:name="Akitza">
    <w:panose1 w:val="000004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90"/>
    <w:rsid w:val="008A3090"/>
    <w:rsid w:val="00B35C17"/>
    <w:rsid w:val="00E076C3"/>
    <w:rsid w:val="00ED74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9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868</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cita1</dc:creator>
  <cp:lastModifiedBy>cita1</cp:lastModifiedBy>
  <cp:revision>1</cp:revision>
  <dcterms:created xsi:type="dcterms:W3CDTF">2014-09-01T19:18:00Z</dcterms:created>
  <dcterms:modified xsi:type="dcterms:W3CDTF">2014-09-01T19:32:00Z</dcterms:modified>
</cp:coreProperties>
</file>